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2" w:type="dxa"/>
        <w:tblInd w:w="-176" w:type="dxa"/>
        <w:tblLook w:val="01E0" w:firstRow="1" w:lastRow="1" w:firstColumn="1" w:lastColumn="1" w:noHBand="0" w:noVBand="0"/>
      </w:tblPr>
      <w:tblGrid>
        <w:gridCol w:w="3769"/>
        <w:gridCol w:w="6093"/>
      </w:tblGrid>
      <w:tr w:rsidR="00B9717E" w:rsidRPr="00B9717E" w14:paraId="652D8143" w14:textId="77777777" w:rsidTr="00613E8B">
        <w:trPr>
          <w:trHeight w:val="1389"/>
        </w:trPr>
        <w:tc>
          <w:tcPr>
            <w:tcW w:w="3769" w:type="dxa"/>
          </w:tcPr>
          <w:p w14:paraId="71D5B24B" w14:textId="77777777" w:rsidR="00EB3C3B" w:rsidRPr="00B9717E" w:rsidRDefault="00EB3C3B" w:rsidP="00B31500">
            <w:pPr>
              <w:spacing w:line="276" w:lineRule="auto"/>
              <w:jc w:val="center"/>
              <w:rPr>
                <w:rFonts w:eastAsia="Calibri"/>
                <w:b/>
                <w:sz w:val="26"/>
                <w:szCs w:val="26"/>
              </w:rPr>
            </w:pPr>
            <w:r w:rsidRPr="00B9717E">
              <w:rPr>
                <w:rFonts w:eastAsia="Calibri"/>
                <w:b/>
                <w:sz w:val="26"/>
                <w:szCs w:val="26"/>
              </w:rPr>
              <w:t>HỘI ĐỒNG NHÂN DÂN</w:t>
            </w:r>
          </w:p>
          <w:p w14:paraId="2E25EB92" w14:textId="77777777" w:rsidR="00EB3C3B" w:rsidRPr="00B9717E" w:rsidRDefault="00EB3C3B" w:rsidP="00B31500">
            <w:pPr>
              <w:spacing w:line="276" w:lineRule="auto"/>
              <w:jc w:val="center"/>
              <w:rPr>
                <w:rFonts w:eastAsia="Calibri"/>
                <w:b/>
                <w:szCs w:val="26"/>
              </w:rPr>
            </w:pPr>
            <w:r w:rsidRPr="00B9717E">
              <w:rPr>
                <w:rFonts w:eastAsia="Calibri"/>
                <w:b/>
                <w:sz w:val="26"/>
                <w:szCs w:val="26"/>
              </w:rPr>
              <w:t xml:space="preserve">TỈNH </w:t>
            </w:r>
            <w:r w:rsidR="006C04BD" w:rsidRPr="00B9717E">
              <w:rPr>
                <w:rFonts w:eastAsia="Calibri"/>
                <w:b/>
                <w:sz w:val="26"/>
                <w:szCs w:val="26"/>
              </w:rPr>
              <w:t>BẮC GIANG</w:t>
            </w:r>
          </w:p>
          <w:p w14:paraId="2C6AACE5" w14:textId="3D55B121" w:rsidR="003E5AC1" w:rsidRPr="00C06EBE" w:rsidRDefault="006318C4" w:rsidP="00917994">
            <w:pPr>
              <w:tabs>
                <w:tab w:val="left" w:pos="1125"/>
              </w:tabs>
              <w:spacing w:before="240" w:after="200" w:line="276" w:lineRule="auto"/>
              <w:jc w:val="center"/>
              <w:rPr>
                <w:rFonts w:eastAsia="Calibri"/>
              </w:rPr>
            </w:pPr>
            <w:r w:rsidRPr="00C06EBE">
              <w:rPr>
                <w:noProof/>
              </w:rPr>
              <mc:AlternateContent>
                <mc:Choice Requires="wps">
                  <w:drawing>
                    <wp:anchor distT="4294967295" distB="4294967295" distL="114300" distR="114300" simplePos="0" relativeHeight="251658240" behindDoc="0" locked="0" layoutInCell="1" allowOverlap="1" wp14:anchorId="2D690FA7" wp14:editId="328A3C81">
                      <wp:simplePos x="0" y="0"/>
                      <wp:positionH relativeFrom="column">
                        <wp:posOffset>577850</wp:posOffset>
                      </wp:positionH>
                      <wp:positionV relativeFrom="paragraph">
                        <wp:posOffset>27939</wp:posOffset>
                      </wp:positionV>
                      <wp:extent cx="100774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49465"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2.2pt" to="124.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GuMEAIAACAEAAAOAAAAZHJzL2Uyb0RvYy54bWysU8uu2yAQ3VfqPyD2ie3UeVlxrio76ea2&#10;N1LaDyCAY1QMCEicqOq/dyCPNr2bq6pZkIEZjs+ZMyyeTp1ER26d0KrE2TDFiCuqmVD7En/7uh7M&#10;MHKeKEakVrzEZ+7w0/L9u0VvCj7SrZaMWwQgyhW9KXHrvSmSxNGWd8QNteEKko22HfGwtfuEWdID&#10;eieTUZpOkl5bZqym3Dk4rS9JvIz4TcOpf2kaxz2SJQZuPq42rruwJssFKfaWmFbQKw3yDyw6IhR8&#10;9A5VE0/QwYpXUJ2gVjvd+CHVXaKbRlAeNYCaLP1LzbYlhkct0Bxn7m1y/w+WfjluLBKsxGCUIh1Y&#10;tPWWiH3rUaWVggZqi2ahT71xBZRXamODUnpSW/Os6XcHueQhGTbOAO6u/6wZQJKD17E9p8Z24TII&#10;R6fowvnuAj95ROEwS9PpNB9jRG+5hBS3i8Y6/4nrDoWgxFKo0CBSkOOz84EIKW4l4VjptZAymiwV&#10;6ks8H4/G8YLTUrCQDGXO7neVtOhIwpjEX1AMYA9lVh8Ui2AtJ2x1jT0R8hJDvVQBD6QAnWt0mYMf&#10;83S+mq1m+SAfTVaDPK3rwcd1lQ8m62w6rj/UVVVnPwO1LC9awRhXgd1tJrP8bZ5fX8dlmu5TeW9D&#10;8ogeJQLZ238kHb0M9l0s32l23tjQjWArjGEsvj6ZMOd/7mPV74e9/AUAAP//AwBQSwMEFAAGAAgA&#10;AAAhAFJ+b77bAAAABgEAAA8AAABkcnMvZG93bnJldi54bWxMj8FOwzAQRO9I/IO1SFwq6jREQEM2&#10;FQJy49IC4rqNlyQiXqex2wa+HsMFjqMZzbwpVpPt1YFH3zlBWMwTUCy1M500CC/P1cUNKB9IDPVO&#10;GOGTPazK05OCcuOOsubDJjQqlojPCaENYci19nXLlvzcDSzRe3ejpRDl2Ggz0jGW216nSXKlLXUS&#10;F1oa+L7l+mOztwi+euVd9TWrZ8nbZeM43T08PRLi+dl0dwsq8BT+wvCDH9GhjExbtxfjVY+wXMQr&#10;ASHLQEU7zZbXoLa/WpeF/o9ffgMAAP//AwBQSwECLQAUAAYACAAAACEAtoM4kv4AAADhAQAAEwAA&#10;AAAAAAAAAAAAAAAAAAAAW0NvbnRlbnRfVHlwZXNdLnhtbFBLAQItABQABgAIAAAAIQA4/SH/1gAA&#10;AJQBAAALAAAAAAAAAAAAAAAAAC8BAABfcmVscy8ucmVsc1BLAQItABQABgAIAAAAIQA9nGuMEAIA&#10;ACAEAAAOAAAAAAAAAAAAAAAAAC4CAABkcnMvZTJvRG9jLnhtbFBLAQItABQABgAIAAAAIQBSfm++&#10;2wAAAAYBAAAPAAAAAAAAAAAAAAAAAGoEAABkcnMvZG93bnJldi54bWxQSwUGAAAAAAQABADzAAAA&#10;cgUAAAAA&#10;">
                      <o:lock v:ext="edit" shapetype="f"/>
                    </v:line>
                  </w:pict>
                </mc:Fallback>
              </mc:AlternateContent>
            </w:r>
            <w:r w:rsidR="00EB3C3B" w:rsidRPr="00C06EBE">
              <w:rPr>
                <w:rFonts w:eastAsia="Calibri"/>
              </w:rPr>
              <w:t>Số</w:t>
            </w:r>
            <w:r w:rsidR="009F0E45">
              <w:rPr>
                <w:rFonts w:eastAsia="Calibri"/>
              </w:rPr>
              <w:t>: 83</w:t>
            </w:r>
            <w:r w:rsidR="00C06EBE" w:rsidRPr="00C06EBE">
              <w:rPr>
                <w:rFonts w:eastAsia="Calibri"/>
              </w:rPr>
              <w:t>/NQ-</w:t>
            </w:r>
            <w:r w:rsidR="00EB3C3B" w:rsidRPr="00C06EBE">
              <w:rPr>
                <w:rFonts w:eastAsia="Calibri"/>
              </w:rPr>
              <w:t>HĐND</w:t>
            </w:r>
          </w:p>
        </w:tc>
        <w:tc>
          <w:tcPr>
            <w:tcW w:w="6093" w:type="dxa"/>
          </w:tcPr>
          <w:p w14:paraId="1377A7EF" w14:textId="77777777" w:rsidR="00EB3C3B" w:rsidRPr="00B9717E" w:rsidRDefault="00EB3C3B" w:rsidP="00613E8B">
            <w:pPr>
              <w:spacing w:line="276" w:lineRule="auto"/>
              <w:ind w:hanging="108"/>
              <w:jc w:val="center"/>
              <w:rPr>
                <w:rFonts w:eastAsia="Calibri"/>
                <w:b/>
                <w:sz w:val="26"/>
                <w:szCs w:val="26"/>
              </w:rPr>
            </w:pPr>
            <w:r w:rsidRPr="00B9717E">
              <w:rPr>
                <w:rFonts w:eastAsia="Calibri"/>
                <w:b/>
                <w:sz w:val="26"/>
                <w:szCs w:val="26"/>
              </w:rPr>
              <w:t xml:space="preserve">CỘNG HÒA XÃ HỘI CHỦ NGHĨA </w:t>
            </w:r>
            <w:r w:rsidRPr="00B9717E">
              <w:rPr>
                <w:rFonts w:eastAsia="Calibri"/>
                <w:b/>
                <w:bCs/>
                <w:sz w:val="26"/>
                <w:szCs w:val="26"/>
              </w:rPr>
              <w:t>VIỆT NAM</w:t>
            </w:r>
          </w:p>
          <w:p w14:paraId="70722E06" w14:textId="77777777" w:rsidR="00EB3C3B" w:rsidRPr="00B9717E" w:rsidRDefault="00EB3C3B" w:rsidP="00613E8B">
            <w:pPr>
              <w:spacing w:line="276" w:lineRule="auto"/>
              <w:jc w:val="center"/>
              <w:rPr>
                <w:rFonts w:eastAsia="Calibri"/>
                <w:b/>
                <w:szCs w:val="22"/>
              </w:rPr>
            </w:pPr>
            <w:r w:rsidRPr="00B9717E">
              <w:rPr>
                <w:rFonts w:eastAsia="Calibri"/>
                <w:b/>
                <w:szCs w:val="22"/>
              </w:rPr>
              <w:t>Độc lập - Tự do - Hạnh phúc</w:t>
            </w:r>
          </w:p>
          <w:p w14:paraId="675C90D7" w14:textId="77777777" w:rsidR="00EB3C3B" w:rsidRPr="00B9717E" w:rsidRDefault="006318C4" w:rsidP="00B12B1A">
            <w:pPr>
              <w:spacing w:before="240" w:after="200" w:line="276" w:lineRule="auto"/>
              <w:rPr>
                <w:rFonts w:eastAsia="Calibri"/>
                <w:i/>
                <w:sz w:val="26"/>
                <w:szCs w:val="26"/>
              </w:rPr>
            </w:pPr>
            <w:r w:rsidRPr="00B9717E">
              <w:rPr>
                <w:noProof/>
              </w:rPr>
              <mc:AlternateContent>
                <mc:Choice Requires="wps">
                  <w:drawing>
                    <wp:anchor distT="4294967295" distB="4294967295" distL="114300" distR="114300" simplePos="0" relativeHeight="251656192" behindDoc="0" locked="0" layoutInCell="1" allowOverlap="1" wp14:anchorId="7C3FFB99" wp14:editId="3DA41B83">
                      <wp:simplePos x="0" y="0"/>
                      <wp:positionH relativeFrom="column">
                        <wp:posOffset>824230</wp:posOffset>
                      </wp:positionH>
                      <wp:positionV relativeFrom="paragraph">
                        <wp:posOffset>34925</wp:posOffset>
                      </wp:positionV>
                      <wp:extent cx="2074545" cy="0"/>
                      <wp:effectExtent l="0" t="0" r="209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9957C"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pt,2.75pt" to="22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tsEAIAACAEAAAOAAAAZHJzL2Uyb0RvYy54bWysU8uu2jAQ3VfqP1jeQxKacCEiXFUJdHPb&#10;i0T7AcZ2iFXHtmxDQFX/vWPzaGk3VVUWZuwZn5wzZ7x4PvUSHbl1QqsKZ+MUI66oZkLtK/zl83o0&#10;w8h5ohiRWvEKn7nDz8u3bxaDKflEd1oybhGAKFcOpsKd96ZMEkc73hM31oYrSLba9sTD1u4TZskA&#10;6L1MJmk6TQZtmbGacufgtLkk8TLity2n/rVtHfdIVhi4+bjauO7CmiwXpNxbYjpBrzTIP7DoiVDw&#10;0TtUQzxBByv+gOoFtdrp1o+p7hPdtoLyqAHUZOlvarYdMTxqgeY4c2+T+3+w9NNxY5FgFS4wUqQH&#10;i7beErHvPKq1UtBAbVER+jQYV0J5rTY2KKUntTUvmn51kEsekmHjDODuho+aASQ5eB3bc2ptHy6D&#10;cHSKLpzvLvCTRxQOJ+lTXuRAh95yCSlvF411/gPXPQpBhaVQoUGkJMcX5wMRUt5KwrHSayFlNFkq&#10;NFR4XkyKeMFpKVhIhjJn97taWnQkYUziLygGsIcyqw+KRbCOE7a6xp4IeYmhXqqAB1KAzjW6zMG3&#10;eTpfzVazfJRPpqtRnjbN6P26zkfTdfZUNO+aum6y74FalpedYIyrwO42k1n+d55fX8dlmu5TeW9D&#10;8ogeJQLZ238kHb0M9l0s32l23tjQjWArjGEsvj6ZMOe/7mPVz4e9/AEAAP//AwBQSwMEFAAGAAgA&#10;AAAhAJHwzfzaAAAABwEAAA8AAABkcnMvZG93bnJldi54bWxMjsFOwzAQRO9I/IO1SFwq6hBIBSFO&#10;hYDcuFCoet3GSxIRr9PYbQNfz8IFbvs0o9lXLCfXqwONofNs4HKegCKuve24MfD2Wl3cgAoR2WLv&#10;mQx8UoBleXpSYG79kV/osIqNkhEOORpoYxxyrUPdksMw9wOxZO9+dBgFx0bbEY8y7nqdJslCO+xY&#10;PrQ40ENL9cdq7wyEak276mtWz5LNVeMp3T0+P6Ex52fT/R2oSFP8K8OPvqhDKU5bv2cbVC+c3op6&#10;NJBloCS/zhZybH9Zl4X+719+AwAA//8DAFBLAQItABQABgAIAAAAIQC2gziS/gAAAOEBAAATAAAA&#10;AAAAAAAAAAAAAAAAAABbQ29udGVudF9UeXBlc10ueG1sUEsBAi0AFAAGAAgAAAAhADj9If/WAAAA&#10;lAEAAAsAAAAAAAAAAAAAAAAALwEAAF9yZWxzLy5yZWxzUEsBAi0AFAAGAAgAAAAhAMdma2wQAgAA&#10;IAQAAA4AAAAAAAAAAAAAAAAALgIAAGRycy9lMm9Eb2MueG1sUEsBAi0AFAAGAAgAAAAhAJHwzfza&#10;AAAABwEAAA8AAAAAAAAAAAAAAAAAagQAAGRycy9kb3ducmV2LnhtbFBLBQYAAAAABAAEAPMAAABx&#10;BQAAAAA=&#10;">
                      <o:lock v:ext="edit" shapetype="f"/>
                    </v:line>
                  </w:pict>
                </mc:Fallback>
              </mc:AlternateContent>
            </w:r>
            <w:r w:rsidR="00EB3C3B" w:rsidRPr="00B9717E">
              <w:rPr>
                <w:rFonts w:eastAsia="Calibri"/>
                <w:i/>
                <w:sz w:val="26"/>
                <w:szCs w:val="26"/>
              </w:rPr>
              <w:t xml:space="preserve">        </w:t>
            </w:r>
            <w:r w:rsidR="006C04BD" w:rsidRPr="00B9717E">
              <w:rPr>
                <w:rFonts w:eastAsia="Calibri"/>
                <w:i/>
                <w:szCs w:val="26"/>
              </w:rPr>
              <w:t>Bắc Giang</w:t>
            </w:r>
            <w:r w:rsidR="00BD1A29">
              <w:rPr>
                <w:rFonts w:eastAsia="Calibri"/>
                <w:i/>
                <w:szCs w:val="26"/>
              </w:rPr>
              <w:t xml:space="preserve">, ngày 12 </w:t>
            </w:r>
            <w:r w:rsidR="00EB3C3B" w:rsidRPr="00B9717E">
              <w:rPr>
                <w:rFonts w:eastAsia="Calibri"/>
                <w:i/>
                <w:szCs w:val="26"/>
              </w:rPr>
              <w:t xml:space="preserve">tháng </w:t>
            </w:r>
            <w:r w:rsidR="00EB6369">
              <w:rPr>
                <w:rFonts w:eastAsia="Calibri"/>
                <w:i/>
                <w:szCs w:val="26"/>
              </w:rPr>
              <w:t>1</w:t>
            </w:r>
            <w:r w:rsidR="00B12B1A">
              <w:rPr>
                <w:rFonts w:eastAsia="Calibri"/>
                <w:i/>
                <w:szCs w:val="26"/>
              </w:rPr>
              <w:t>1</w:t>
            </w:r>
            <w:r w:rsidR="00E52792" w:rsidRPr="00B9717E">
              <w:rPr>
                <w:rFonts w:eastAsia="Calibri"/>
                <w:i/>
                <w:szCs w:val="26"/>
              </w:rPr>
              <w:t xml:space="preserve"> </w:t>
            </w:r>
            <w:r w:rsidR="00EB3C3B" w:rsidRPr="00B9717E">
              <w:rPr>
                <w:rFonts w:eastAsia="Calibri"/>
                <w:i/>
                <w:szCs w:val="26"/>
              </w:rPr>
              <w:t>năm 202</w:t>
            </w:r>
            <w:r w:rsidR="00917994" w:rsidRPr="00B9717E">
              <w:rPr>
                <w:rFonts w:eastAsia="Calibri"/>
                <w:i/>
                <w:szCs w:val="26"/>
              </w:rPr>
              <w:t>4</w:t>
            </w:r>
          </w:p>
        </w:tc>
      </w:tr>
    </w:tbl>
    <w:p w14:paraId="1DC4DC88" w14:textId="77777777" w:rsidR="00613E8B" w:rsidRPr="00B9717E" w:rsidRDefault="00613E8B" w:rsidP="003E5AC1">
      <w:pPr>
        <w:jc w:val="center"/>
        <w:rPr>
          <w:vanish/>
        </w:rPr>
      </w:pPr>
    </w:p>
    <w:p w14:paraId="244D042E" w14:textId="77777777" w:rsidR="003E5AC1" w:rsidRDefault="00EB3C3B" w:rsidP="003E5AC1">
      <w:pPr>
        <w:jc w:val="center"/>
        <w:rPr>
          <w:rFonts w:eastAsia="Calibri"/>
          <w:b/>
          <w:szCs w:val="22"/>
        </w:rPr>
      </w:pPr>
      <w:r w:rsidRPr="00B9717E">
        <w:rPr>
          <w:rFonts w:eastAsia="Calibri"/>
          <w:b/>
          <w:szCs w:val="22"/>
        </w:rPr>
        <w:t>NGHỊ QUYẾT</w:t>
      </w:r>
    </w:p>
    <w:p w14:paraId="39A62A15" w14:textId="77777777" w:rsidR="00F060CF" w:rsidRPr="003E5AC1" w:rsidRDefault="00B12B1A" w:rsidP="003E5AC1">
      <w:pPr>
        <w:jc w:val="center"/>
        <w:rPr>
          <w:rFonts w:eastAsia="Calibri"/>
          <w:b/>
          <w:szCs w:val="22"/>
        </w:rPr>
      </w:pPr>
      <w:r>
        <w:rPr>
          <w:b/>
          <w:lang w:val="nl-NL"/>
        </w:rPr>
        <w:t>Phân bổ</w:t>
      </w:r>
      <w:r w:rsidR="00F060CF" w:rsidRPr="005611B0">
        <w:rPr>
          <w:b/>
          <w:lang w:val="nl-NL"/>
        </w:rPr>
        <w:t xml:space="preserve"> kinh phí thực hiện cải cách tiền lương </w:t>
      </w:r>
      <w:r w:rsidR="00F060CF">
        <w:rPr>
          <w:b/>
          <w:lang w:val="nl-NL"/>
        </w:rPr>
        <w:t xml:space="preserve">năm 2024 </w:t>
      </w:r>
      <w:r w:rsidR="00F060CF" w:rsidRPr="005611B0">
        <w:rPr>
          <w:b/>
          <w:lang w:val="nl-NL"/>
        </w:rPr>
        <w:t>theo Nghị định số 73/2024/N</w:t>
      </w:r>
      <w:r w:rsidR="00F060CF" w:rsidRPr="005611B0">
        <w:rPr>
          <w:rFonts w:hint="eastAsia"/>
          <w:b/>
          <w:lang w:val="nl-NL"/>
        </w:rPr>
        <w:t>Đ</w:t>
      </w:r>
      <w:r w:rsidR="00F060CF" w:rsidRPr="005611B0">
        <w:rPr>
          <w:b/>
          <w:lang w:val="nl-NL"/>
        </w:rPr>
        <w:t xml:space="preserve">-CP, </w:t>
      </w:r>
      <w:r w:rsidR="00A6204F">
        <w:rPr>
          <w:b/>
          <w:lang w:val="nl-NL"/>
        </w:rPr>
        <w:t xml:space="preserve">số </w:t>
      </w:r>
      <w:r w:rsidR="00F060CF" w:rsidRPr="005611B0">
        <w:rPr>
          <w:b/>
          <w:lang w:val="nl-NL"/>
        </w:rPr>
        <w:t>75/2024/NĐ-CP</w:t>
      </w:r>
      <w:r w:rsidR="00F060CF">
        <w:rPr>
          <w:b/>
          <w:lang w:val="nl-NL"/>
        </w:rPr>
        <w:t xml:space="preserve"> ngày 30/6/2024 của Chính phủ</w:t>
      </w:r>
    </w:p>
    <w:p w14:paraId="36A94B82" w14:textId="77777777" w:rsidR="00EB3C3B" w:rsidRPr="00B9717E" w:rsidRDefault="003E5AC1" w:rsidP="00EB3C3B">
      <w:pPr>
        <w:spacing w:before="360"/>
        <w:jc w:val="center"/>
        <w:rPr>
          <w:rFonts w:eastAsia="Calibri"/>
          <w:b/>
          <w:szCs w:val="22"/>
        </w:rPr>
      </w:pPr>
      <w:r>
        <w:rPr>
          <w:rFonts w:eastAsia="Calibri"/>
          <w:b/>
          <w:noProof/>
          <w:szCs w:val="22"/>
        </w:rPr>
        <mc:AlternateContent>
          <mc:Choice Requires="wps">
            <w:drawing>
              <wp:anchor distT="0" distB="0" distL="114300" distR="114300" simplePos="0" relativeHeight="251659264" behindDoc="0" locked="0" layoutInCell="1" allowOverlap="1" wp14:anchorId="5BC03F0A" wp14:editId="793F434A">
                <wp:simplePos x="0" y="0"/>
                <wp:positionH relativeFrom="column">
                  <wp:posOffset>2558415</wp:posOffset>
                </wp:positionH>
                <wp:positionV relativeFrom="paragraph">
                  <wp:posOffset>58420</wp:posOffset>
                </wp:positionV>
                <wp:extent cx="704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C496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1.45pt,4.6pt" to="256.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nxtgEAAMIDAAAOAAAAZHJzL2Uyb0RvYy54bWysU02PEzEMvSPxH6Lc6UxXfKxGne6hK7gg&#10;qFj2B2QzTidSEkdO6Ez/PU7aziJAQiAunjjxs/2ePZu72TtxBEoWQy/Xq1YKCBoHGw69fPz6/tWt&#10;FCmrMCiHAXp5giTvti9fbKbYwQ2O6AYgwUlC6qbYyzHn2DVN0iN4lVYYIfCjQfIqs0uHZiA1cXbv&#10;mpu2fdtMSEMk1JAS396fH+W25jcGdP5sTIIsXC+5t1wtVftUbLPdqO5AKo5WX9pQ/9CFVzZw0SXV&#10;vcpKfCP7SypvNWFCk1cafYPGWA2VA7NZtz+xeRhVhMqFxUlxkSn9v7T603FPwg48OymC8jyih0zK&#10;HsYsdhgCC4gk1kWnKaaOw3dhTxcvxT0V0rMhX75MR8xV29OiLcxZaL58176+fcMT0Nen5hkXKeUP&#10;gF6UQy+dDYW16tTxY8pci0OvIeyUPs6V6ymfHJRgF76AYSZca13RdYdg50gcFU9faQ0hVyacr0YX&#10;mLHOLcD2z8BLfIFC3a+/AS+IWhlDXsDeBqTfVc/ztWVzjr8qcOZdJHjC4VRnUqXhRamKXZa6bOKP&#10;foU//3rb7wAAAP//AwBQSwMEFAAGAAgAAAAhADTguzrdAAAABwEAAA8AAABkcnMvZG93bnJldi54&#10;bWxMjk1Lw0AURfeC/2F4gjs7afygjZmUUhBroRRboS6nmWcSzbwJM9Mm/fc+3ejycC/3nnw22Fac&#10;0IfGkYLxKAGBVDrTUKXgbfd0MwERoiajW0eo4IwBZsXlRa4z43p6xdM2VoJHKGRaQR1jl0kZyhqt&#10;DiPXIXH24bzVkdFX0njd87htZZokD9Lqhvih1h0uaiy/tkerYO2Xy8V8df6kzbvt9+lqv3kZnpW6&#10;vhrmjyAiDvGvDD/6rA4FOx3ckUwQrYK7JJ1yVcE0BcH5/fiW+fDLssjlf//iGwAA//8DAFBLAQIt&#10;ABQABgAIAAAAIQC2gziS/gAAAOEBAAATAAAAAAAAAAAAAAAAAAAAAABbQ29udGVudF9UeXBlc10u&#10;eG1sUEsBAi0AFAAGAAgAAAAhADj9If/WAAAAlAEAAAsAAAAAAAAAAAAAAAAALwEAAF9yZWxzLy5y&#10;ZWxzUEsBAi0AFAAGAAgAAAAhAG/Z6fG2AQAAwgMAAA4AAAAAAAAAAAAAAAAALgIAAGRycy9lMm9E&#10;b2MueG1sUEsBAi0AFAAGAAgAAAAhADTguzrdAAAABwEAAA8AAAAAAAAAAAAAAAAAEAQAAGRycy9k&#10;b3ducmV2LnhtbFBLBQYAAAAABAAEAPMAAAAaBQAAAAA=&#10;" strokecolor="#156082 [3204]" strokeweight=".5pt">
                <v:stroke joinstyle="miter"/>
              </v:line>
            </w:pict>
          </mc:Fallback>
        </mc:AlternateContent>
      </w:r>
      <w:r w:rsidR="00EB3C3B" w:rsidRPr="00B9717E">
        <w:rPr>
          <w:rFonts w:eastAsia="Calibri"/>
          <w:b/>
          <w:szCs w:val="22"/>
        </w:rPr>
        <w:t xml:space="preserve">HỘI ĐỒNG NHÂN DÂN TỈNH </w:t>
      </w:r>
      <w:r w:rsidR="006C04BD" w:rsidRPr="00B9717E">
        <w:rPr>
          <w:rFonts w:eastAsia="Calibri"/>
          <w:b/>
          <w:szCs w:val="22"/>
        </w:rPr>
        <w:t>BẮC GIANG</w:t>
      </w:r>
    </w:p>
    <w:p w14:paraId="17C298F0" w14:textId="77777777" w:rsidR="00EB3C3B" w:rsidRPr="00B9717E" w:rsidRDefault="00EB3C3B" w:rsidP="00EB3C3B">
      <w:pPr>
        <w:jc w:val="center"/>
        <w:rPr>
          <w:rFonts w:eastAsia="Calibri"/>
          <w:b/>
          <w:szCs w:val="22"/>
        </w:rPr>
      </w:pPr>
      <w:r w:rsidRPr="00B9717E">
        <w:rPr>
          <w:rFonts w:eastAsia="Calibri"/>
          <w:i/>
          <w:szCs w:val="22"/>
        </w:rPr>
        <w:t xml:space="preserve"> </w:t>
      </w:r>
      <w:r w:rsidRPr="00B9717E">
        <w:rPr>
          <w:rFonts w:eastAsia="Calibri"/>
          <w:b/>
          <w:szCs w:val="22"/>
        </w:rPr>
        <w:t>KHÓA XI</w:t>
      </w:r>
      <w:r w:rsidR="006C04BD" w:rsidRPr="00B9717E">
        <w:rPr>
          <w:rFonts w:eastAsia="Calibri"/>
          <w:b/>
          <w:szCs w:val="22"/>
        </w:rPr>
        <w:t>X</w:t>
      </w:r>
      <w:r w:rsidRPr="00B9717E">
        <w:rPr>
          <w:rFonts w:eastAsia="Calibri"/>
          <w:b/>
          <w:szCs w:val="22"/>
        </w:rPr>
        <w:t>, KỲ HỌP THỨ</w:t>
      </w:r>
      <w:r w:rsidR="001164F0">
        <w:rPr>
          <w:rFonts w:eastAsia="Calibri"/>
          <w:b/>
          <w:szCs w:val="22"/>
        </w:rPr>
        <w:t xml:space="preserve"> 2</w:t>
      </w:r>
      <w:r w:rsidR="00272AEB">
        <w:rPr>
          <w:rFonts w:eastAsia="Calibri"/>
          <w:b/>
          <w:szCs w:val="22"/>
        </w:rPr>
        <w:t>1</w:t>
      </w:r>
    </w:p>
    <w:p w14:paraId="1F71F972" w14:textId="77777777" w:rsidR="00300239" w:rsidRPr="00B9717E" w:rsidRDefault="00300239" w:rsidP="00EB3C3B">
      <w:pPr>
        <w:jc w:val="center"/>
        <w:rPr>
          <w:rFonts w:eastAsia="Calibri"/>
          <w:b/>
          <w:szCs w:val="22"/>
        </w:rPr>
      </w:pPr>
    </w:p>
    <w:p w14:paraId="727B3E1D" w14:textId="77777777" w:rsidR="00B3084C" w:rsidRPr="00BD1A29" w:rsidRDefault="00B3084C" w:rsidP="00B527DB">
      <w:pPr>
        <w:spacing w:before="120" w:after="120"/>
        <w:ind w:firstLine="720"/>
        <w:jc w:val="both"/>
        <w:rPr>
          <w:rFonts w:eastAsia="Calibri"/>
          <w:i/>
          <w:szCs w:val="22"/>
        </w:rPr>
      </w:pPr>
      <w:r w:rsidRPr="00BD1A29">
        <w:rPr>
          <w:rFonts w:eastAsia="Calibri"/>
          <w:i/>
          <w:szCs w:val="22"/>
        </w:rPr>
        <w:t xml:space="preserve">Căn cứ Luật Tổ chức chính quyền địa phương ngày </w:t>
      </w:r>
      <w:r w:rsidR="00EE7371" w:rsidRPr="00BD1A29">
        <w:rPr>
          <w:rFonts w:eastAsia="Calibri"/>
          <w:i/>
          <w:szCs w:val="22"/>
        </w:rPr>
        <w:t>19 tháng 6 năm 2015</w:t>
      </w:r>
      <w:r w:rsidRPr="00BD1A29">
        <w:rPr>
          <w:rFonts w:eastAsia="Calibri"/>
          <w:i/>
          <w:szCs w:val="22"/>
        </w:rPr>
        <w:t xml:space="preserve">; Luật Sửa đổi, bổ sung một số điều của Luật Tổ chức Chính phủ và Luật Tổ chức chính quyền địa phương ngày </w:t>
      </w:r>
      <w:r w:rsidR="00EE7371" w:rsidRPr="00BD1A29">
        <w:rPr>
          <w:rFonts w:eastAsia="Calibri"/>
          <w:i/>
          <w:szCs w:val="22"/>
        </w:rPr>
        <w:t>22 tháng 11 năm 2019</w:t>
      </w:r>
      <w:r w:rsidRPr="00BD1A29">
        <w:rPr>
          <w:rFonts w:eastAsia="Calibri"/>
          <w:i/>
          <w:szCs w:val="22"/>
        </w:rPr>
        <w:t>;</w:t>
      </w:r>
    </w:p>
    <w:p w14:paraId="7D0AC51C" w14:textId="77777777" w:rsidR="00F060CF" w:rsidRPr="00BD1A29" w:rsidRDefault="00EB3C3B" w:rsidP="00F060CF">
      <w:pPr>
        <w:spacing w:before="120" w:after="120"/>
        <w:ind w:firstLine="720"/>
        <w:jc w:val="both"/>
        <w:rPr>
          <w:rFonts w:eastAsia="Calibri"/>
          <w:i/>
          <w:szCs w:val="22"/>
        </w:rPr>
      </w:pPr>
      <w:r w:rsidRPr="00BD1A29">
        <w:rPr>
          <w:rFonts w:eastAsia="Calibri"/>
          <w:i/>
          <w:szCs w:val="22"/>
        </w:rPr>
        <w:t>Căn cứ Luật Ngân sách nhà nước ngày 25 tháng 6 năm 2015;</w:t>
      </w:r>
    </w:p>
    <w:p w14:paraId="2138B6A3" w14:textId="77777777" w:rsidR="00F060CF" w:rsidRPr="00BD1A29" w:rsidRDefault="00F060CF" w:rsidP="00F060CF">
      <w:pPr>
        <w:spacing w:before="120" w:after="120"/>
        <w:ind w:firstLine="720"/>
        <w:jc w:val="both"/>
        <w:rPr>
          <w:rFonts w:eastAsia="Calibri"/>
          <w:i/>
          <w:szCs w:val="22"/>
        </w:rPr>
      </w:pPr>
      <w:r w:rsidRPr="00BD1A29">
        <w:rPr>
          <w:i/>
        </w:rPr>
        <w:t>C</w:t>
      </w:r>
      <w:r w:rsidRPr="00BD1A29">
        <w:rPr>
          <w:rFonts w:hint="eastAsia"/>
          <w:i/>
        </w:rPr>
        <w:t>ă</w:t>
      </w:r>
      <w:r w:rsidRPr="00BD1A29">
        <w:rPr>
          <w:i/>
        </w:rPr>
        <w:t xml:space="preserve">n cứ Nghị </w:t>
      </w:r>
      <w:r w:rsidRPr="00BD1A29">
        <w:rPr>
          <w:rFonts w:hint="eastAsia"/>
          <w:i/>
        </w:rPr>
        <w:t>đ</w:t>
      </w:r>
      <w:r w:rsidRPr="00BD1A29">
        <w:rPr>
          <w:i/>
        </w:rPr>
        <w:t>ịnh số 73/2024/N</w:t>
      </w:r>
      <w:r w:rsidRPr="00BD1A29">
        <w:rPr>
          <w:rFonts w:hint="eastAsia"/>
          <w:i/>
        </w:rPr>
        <w:t>Đ</w:t>
      </w:r>
      <w:r w:rsidRPr="00BD1A29">
        <w:rPr>
          <w:i/>
        </w:rPr>
        <w:t>-CP ngày 30</w:t>
      </w:r>
      <w:r w:rsidR="00B12B1A" w:rsidRPr="00BD1A29">
        <w:rPr>
          <w:i/>
        </w:rPr>
        <w:t xml:space="preserve"> tháng </w:t>
      </w:r>
      <w:r w:rsidRPr="00BD1A29">
        <w:rPr>
          <w:i/>
          <w:lang w:val="vi-VN"/>
        </w:rPr>
        <w:t>6</w:t>
      </w:r>
      <w:r w:rsidR="00B12B1A" w:rsidRPr="00BD1A29">
        <w:rPr>
          <w:i/>
        </w:rPr>
        <w:t xml:space="preserve"> năm </w:t>
      </w:r>
      <w:r w:rsidRPr="00BD1A29">
        <w:rPr>
          <w:i/>
          <w:lang w:val="vi-VN"/>
        </w:rPr>
        <w:t xml:space="preserve">2024 </w:t>
      </w:r>
      <w:r w:rsidRPr="00BD1A29">
        <w:rPr>
          <w:i/>
        </w:rPr>
        <w:t xml:space="preserve">của Chính phủ quy </w:t>
      </w:r>
      <w:r w:rsidRPr="00BD1A29">
        <w:rPr>
          <w:rFonts w:hint="eastAsia"/>
          <w:i/>
        </w:rPr>
        <w:t>đ</w:t>
      </w:r>
      <w:r w:rsidRPr="00BD1A29">
        <w:rPr>
          <w:i/>
        </w:rPr>
        <w:t>ịnh mức l</w:t>
      </w:r>
      <w:r w:rsidRPr="00BD1A29">
        <w:rPr>
          <w:rFonts w:hint="eastAsia"/>
          <w:i/>
        </w:rPr>
        <w:t>ươ</w:t>
      </w:r>
      <w:r w:rsidRPr="00BD1A29">
        <w:rPr>
          <w:i/>
        </w:rPr>
        <w:t>ng c</w:t>
      </w:r>
      <w:r w:rsidRPr="00BD1A29">
        <w:rPr>
          <w:rFonts w:hint="eastAsia"/>
          <w:i/>
        </w:rPr>
        <w:t>ơ</w:t>
      </w:r>
      <w:r w:rsidRPr="00BD1A29">
        <w:rPr>
          <w:i/>
        </w:rPr>
        <w:t xml:space="preserve"> sở và chế </w:t>
      </w:r>
      <w:r w:rsidRPr="00BD1A29">
        <w:rPr>
          <w:rFonts w:hint="eastAsia"/>
          <w:i/>
        </w:rPr>
        <w:t>đ</w:t>
      </w:r>
      <w:r w:rsidRPr="00BD1A29">
        <w:rPr>
          <w:i/>
        </w:rPr>
        <w:t>ộ tiền th</w:t>
      </w:r>
      <w:r w:rsidRPr="00BD1A29">
        <w:rPr>
          <w:rFonts w:hint="eastAsia"/>
          <w:i/>
        </w:rPr>
        <w:t>ư</w:t>
      </w:r>
      <w:r w:rsidRPr="00BD1A29">
        <w:rPr>
          <w:i/>
        </w:rPr>
        <w:t xml:space="preserve">ởng </w:t>
      </w:r>
      <w:r w:rsidRPr="00BD1A29">
        <w:rPr>
          <w:rFonts w:hint="eastAsia"/>
          <w:i/>
        </w:rPr>
        <w:t>đ</w:t>
      </w:r>
      <w:r w:rsidRPr="00BD1A29">
        <w:rPr>
          <w:i/>
        </w:rPr>
        <w:t>ối với cán bộ, công chức, viên chức và lực l</w:t>
      </w:r>
      <w:r w:rsidRPr="00BD1A29">
        <w:rPr>
          <w:rFonts w:hint="eastAsia"/>
          <w:i/>
        </w:rPr>
        <w:t>ư</w:t>
      </w:r>
      <w:r w:rsidRPr="00BD1A29">
        <w:rPr>
          <w:i/>
        </w:rPr>
        <w:t xml:space="preserve">ợng vũ trang; Nghị </w:t>
      </w:r>
      <w:r w:rsidRPr="00BD1A29">
        <w:rPr>
          <w:rFonts w:hint="eastAsia"/>
          <w:i/>
        </w:rPr>
        <w:t>đ</w:t>
      </w:r>
      <w:r w:rsidRPr="00BD1A29">
        <w:rPr>
          <w:i/>
        </w:rPr>
        <w:t>ịnh số 75/2024/N</w:t>
      </w:r>
      <w:r w:rsidRPr="00BD1A29">
        <w:rPr>
          <w:rFonts w:hint="eastAsia"/>
          <w:i/>
        </w:rPr>
        <w:t>Đ</w:t>
      </w:r>
      <w:r w:rsidRPr="00BD1A29">
        <w:rPr>
          <w:i/>
        </w:rPr>
        <w:t>-CP ngày 30</w:t>
      </w:r>
      <w:r w:rsidR="00B12B1A" w:rsidRPr="00BD1A29">
        <w:rPr>
          <w:i/>
          <w:lang w:val="vi-VN"/>
        </w:rPr>
        <w:t xml:space="preserve"> tháng </w:t>
      </w:r>
      <w:r w:rsidRPr="00BD1A29">
        <w:rPr>
          <w:i/>
          <w:lang w:val="vi-VN"/>
        </w:rPr>
        <w:t>6</w:t>
      </w:r>
      <w:r w:rsidR="00B12B1A" w:rsidRPr="00BD1A29">
        <w:rPr>
          <w:i/>
        </w:rPr>
        <w:t xml:space="preserve"> năm </w:t>
      </w:r>
      <w:r w:rsidRPr="00BD1A29">
        <w:rPr>
          <w:i/>
          <w:lang w:val="vi-VN"/>
        </w:rPr>
        <w:t xml:space="preserve">2024 </w:t>
      </w:r>
      <w:r w:rsidRPr="00BD1A29">
        <w:rPr>
          <w:i/>
        </w:rPr>
        <w:t xml:space="preserve">của Chính phủ </w:t>
      </w:r>
      <w:r w:rsidRPr="00BD1A29">
        <w:rPr>
          <w:rFonts w:hint="eastAsia"/>
          <w:i/>
        </w:rPr>
        <w:t>đ</w:t>
      </w:r>
      <w:r w:rsidRPr="00BD1A29">
        <w:rPr>
          <w:i/>
        </w:rPr>
        <w:t>iều chỉnh l</w:t>
      </w:r>
      <w:r w:rsidRPr="00BD1A29">
        <w:rPr>
          <w:rFonts w:hint="eastAsia"/>
          <w:i/>
        </w:rPr>
        <w:t>ươ</w:t>
      </w:r>
      <w:r w:rsidRPr="00BD1A29">
        <w:rPr>
          <w:i/>
        </w:rPr>
        <w:t>ng h</w:t>
      </w:r>
      <w:r w:rsidRPr="00BD1A29">
        <w:rPr>
          <w:rFonts w:hint="eastAsia"/>
          <w:i/>
        </w:rPr>
        <w:t>ư</w:t>
      </w:r>
      <w:r w:rsidRPr="00BD1A29">
        <w:rPr>
          <w:i/>
        </w:rPr>
        <w:t>u, trợ cấp bảo hiểm xã hội và trợ cấp hàng tháng.</w:t>
      </w:r>
    </w:p>
    <w:p w14:paraId="17C3619C" w14:textId="77777777" w:rsidR="00F060CF" w:rsidRPr="00BD1A29" w:rsidRDefault="00F060CF" w:rsidP="00F060CF">
      <w:pPr>
        <w:spacing w:line="340" w:lineRule="exact"/>
        <w:jc w:val="both"/>
        <w:rPr>
          <w:i/>
          <w:lang w:val="vi-VN"/>
        </w:rPr>
      </w:pPr>
      <w:r w:rsidRPr="00BD1A29">
        <w:rPr>
          <w:i/>
        </w:rPr>
        <w:tab/>
        <w:t>Căn cứ Thông tư số 62/2024/TT-BTC ngày 20</w:t>
      </w:r>
      <w:r w:rsidR="00B12B1A" w:rsidRPr="00BD1A29">
        <w:rPr>
          <w:i/>
        </w:rPr>
        <w:t xml:space="preserve"> tháng </w:t>
      </w:r>
      <w:r w:rsidRPr="00BD1A29">
        <w:rPr>
          <w:i/>
          <w:lang w:val="vi-VN"/>
        </w:rPr>
        <w:t>8</w:t>
      </w:r>
      <w:r w:rsidR="00B12B1A" w:rsidRPr="00BD1A29">
        <w:rPr>
          <w:i/>
        </w:rPr>
        <w:t xml:space="preserve"> năm </w:t>
      </w:r>
      <w:r w:rsidRPr="00BD1A29">
        <w:rPr>
          <w:i/>
          <w:lang w:val="vi-VN"/>
        </w:rPr>
        <w:t xml:space="preserve">2024 </w:t>
      </w:r>
      <w:r w:rsidRPr="00BD1A29">
        <w:rPr>
          <w:i/>
        </w:rPr>
        <w:t xml:space="preserve">của </w:t>
      </w:r>
      <w:r w:rsidR="00120F5D">
        <w:rPr>
          <w:i/>
        </w:rPr>
        <w:t xml:space="preserve">Bộ trưởng </w:t>
      </w:r>
      <w:r w:rsidRPr="00BD1A29">
        <w:rPr>
          <w:i/>
        </w:rPr>
        <w:t>Bộ Tài chính hướng dẫn xác định nhu cầu, nguồn và phương thức chi thực hiện điều chỉnh mức lương cơ sở</w:t>
      </w:r>
      <w:r w:rsidRPr="00BD1A29">
        <w:rPr>
          <w:i/>
          <w:lang w:val="vi-VN"/>
        </w:rPr>
        <w:t xml:space="preserve"> và chế độ tiền thưởng </w:t>
      </w:r>
      <w:r w:rsidRPr="00BD1A29">
        <w:rPr>
          <w:i/>
        </w:rPr>
        <w:t>theo Nghị định số 73/2024/N</w:t>
      </w:r>
      <w:r w:rsidRPr="00BD1A29">
        <w:rPr>
          <w:rFonts w:hint="eastAsia"/>
          <w:i/>
        </w:rPr>
        <w:t>Đ</w:t>
      </w:r>
      <w:r w:rsidRPr="00BD1A29">
        <w:rPr>
          <w:i/>
        </w:rPr>
        <w:t>-CP ngày 30</w:t>
      </w:r>
      <w:r w:rsidR="00B12B1A" w:rsidRPr="00BD1A29">
        <w:rPr>
          <w:i/>
        </w:rPr>
        <w:t xml:space="preserve"> tháng </w:t>
      </w:r>
      <w:r w:rsidRPr="00BD1A29">
        <w:rPr>
          <w:i/>
        </w:rPr>
        <w:t>6</w:t>
      </w:r>
      <w:r w:rsidR="00B12B1A" w:rsidRPr="00BD1A29">
        <w:rPr>
          <w:i/>
        </w:rPr>
        <w:t xml:space="preserve"> năm </w:t>
      </w:r>
      <w:r w:rsidRPr="00BD1A29">
        <w:rPr>
          <w:i/>
        </w:rPr>
        <w:t>2024 của Chính phủ</w:t>
      </w:r>
      <w:r w:rsidRPr="00BD1A29">
        <w:rPr>
          <w:i/>
          <w:lang w:val="vi-VN"/>
        </w:rPr>
        <w:t xml:space="preserve"> và</w:t>
      </w:r>
      <w:r w:rsidRPr="00BD1A29">
        <w:rPr>
          <w:i/>
        </w:rPr>
        <w:t xml:space="preserve">  điều chỉnh trợ cấp hàng tháng đối với cán bộ xã đã nghỉ việc theo Nghị định số 75/2024/N</w:t>
      </w:r>
      <w:r w:rsidRPr="00BD1A29">
        <w:rPr>
          <w:rFonts w:hint="eastAsia"/>
          <w:i/>
        </w:rPr>
        <w:t>Đ</w:t>
      </w:r>
      <w:r w:rsidRPr="00BD1A29">
        <w:rPr>
          <w:i/>
        </w:rPr>
        <w:t>-CP ngày 30</w:t>
      </w:r>
      <w:r w:rsidR="00B12B1A" w:rsidRPr="00BD1A29">
        <w:rPr>
          <w:i/>
        </w:rPr>
        <w:t xml:space="preserve"> tháng </w:t>
      </w:r>
      <w:r w:rsidRPr="00BD1A29">
        <w:rPr>
          <w:i/>
        </w:rPr>
        <w:t>6</w:t>
      </w:r>
      <w:r w:rsidR="00B12B1A" w:rsidRPr="00BD1A29">
        <w:rPr>
          <w:i/>
        </w:rPr>
        <w:t xml:space="preserve"> năm </w:t>
      </w:r>
      <w:r w:rsidRPr="00BD1A29">
        <w:rPr>
          <w:i/>
        </w:rPr>
        <w:t>2024 của Chính phủ</w:t>
      </w:r>
      <w:r w:rsidRPr="00BD1A29">
        <w:rPr>
          <w:i/>
          <w:lang w:val="vi-VN"/>
        </w:rPr>
        <w:t>; Thông t</w:t>
      </w:r>
      <w:r w:rsidRPr="00BD1A29">
        <w:rPr>
          <w:rFonts w:hint="eastAsia"/>
          <w:i/>
          <w:lang w:val="vi-VN"/>
        </w:rPr>
        <w:t>ư</w:t>
      </w:r>
      <w:r w:rsidRPr="00BD1A29">
        <w:rPr>
          <w:i/>
          <w:lang w:val="vi-VN"/>
        </w:rPr>
        <w:t xml:space="preserve"> số 07/2024/TT-BNV ngày 05</w:t>
      </w:r>
      <w:r w:rsidR="00B12B1A" w:rsidRPr="00BD1A29">
        <w:rPr>
          <w:i/>
        </w:rPr>
        <w:t xml:space="preserve"> tháng </w:t>
      </w:r>
      <w:r w:rsidR="00B12B1A" w:rsidRPr="00BD1A29">
        <w:rPr>
          <w:i/>
          <w:lang w:val="vi-VN"/>
        </w:rPr>
        <w:t xml:space="preserve">7 năm </w:t>
      </w:r>
      <w:r w:rsidRPr="00BD1A29">
        <w:rPr>
          <w:i/>
          <w:lang w:val="vi-VN"/>
        </w:rPr>
        <w:t xml:space="preserve">2024 của </w:t>
      </w:r>
      <w:r w:rsidR="00120F5D">
        <w:rPr>
          <w:i/>
        </w:rPr>
        <w:t xml:space="preserve">Bộ trưởng </w:t>
      </w:r>
      <w:r w:rsidRPr="00BD1A29">
        <w:rPr>
          <w:i/>
          <w:lang w:val="vi-VN"/>
        </w:rPr>
        <w:t>Bộ Nội vụ h</w:t>
      </w:r>
      <w:r w:rsidRPr="00BD1A29">
        <w:rPr>
          <w:rFonts w:hint="eastAsia"/>
          <w:i/>
          <w:lang w:val="vi-VN"/>
        </w:rPr>
        <w:t>ư</w:t>
      </w:r>
      <w:r w:rsidRPr="00BD1A29">
        <w:rPr>
          <w:i/>
          <w:lang w:val="vi-VN"/>
        </w:rPr>
        <w:t>ớng dẫn thực hiện mức l</w:t>
      </w:r>
      <w:r w:rsidRPr="00BD1A29">
        <w:rPr>
          <w:rFonts w:hint="eastAsia"/>
          <w:i/>
          <w:lang w:val="vi-VN"/>
        </w:rPr>
        <w:t>ươ</w:t>
      </w:r>
      <w:r w:rsidRPr="00BD1A29">
        <w:rPr>
          <w:i/>
          <w:lang w:val="vi-VN"/>
        </w:rPr>
        <w:t>ng c</w:t>
      </w:r>
      <w:r w:rsidRPr="00BD1A29">
        <w:rPr>
          <w:rFonts w:hint="eastAsia"/>
          <w:i/>
          <w:lang w:val="vi-VN"/>
        </w:rPr>
        <w:t>ơ</w:t>
      </w:r>
      <w:r w:rsidRPr="00BD1A29">
        <w:rPr>
          <w:i/>
          <w:lang w:val="vi-VN"/>
        </w:rPr>
        <w:t xml:space="preserve"> sở </w:t>
      </w:r>
      <w:r w:rsidRPr="00BD1A29">
        <w:rPr>
          <w:rFonts w:hint="eastAsia"/>
          <w:i/>
          <w:lang w:val="vi-VN"/>
        </w:rPr>
        <w:t>đ</w:t>
      </w:r>
      <w:r w:rsidRPr="00BD1A29">
        <w:rPr>
          <w:i/>
          <w:lang w:val="vi-VN"/>
        </w:rPr>
        <w:t xml:space="preserve">ối với </w:t>
      </w:r>
      <w:r w:rsidRPr="00BD1A29">
        <w:rPr>
          <w:rFonts w:hint="eastAsia"/>
          <w:i/>
          <w:lang w:val="vi-VN"/>
        </w:rPr>
        <w:t>đ</w:t>
      </w:r>
      <w:r w:rsidRPr="00BD1A29">
        <w:rPr>
          <w:i/>
          <w:lang w:val="vi-VN"/>
        </w:rPr>
        <w:t>ối t</w:t>
      </w:r>
      <w:r w:rsidRPr="00BD1A29">
        <w:rPr>
          <w:rFonts w:hint="eastAsia"/>
          <w:i/>
          <w:lang w:val="vi-VN"/>
        </w:rPr>
        <w:t>ư</w:t>
      </w:r>
      <w:r w:rsidRPr="00BD1A29">
        <w:rPr>
          <w:i/>
          <w:lang w:val="vi-VN"/>
        </w:rPr>
        <w:t>ợng h</w:t>
      </w:r>
      <w:r w:rsidRPr="00BD1A29">
        <w:rPr>
          <w:rFonts w:hint="eastAsia"/>
          <w:i/>
          <w:lang w:val="vi-VN"/>
        </w:rPr>
        <w:t>ư</w:t>
      </w:r>
      <w:r w:rsidRPr="00BD1A29">
        <w:rPr>
          <w:i/>
          <w:lang w:val="vi-VN"/>
        </w:rPr>
        <w:t>ởng l</w:t>
      </w:r>
      <w:r w:rsidRPr="00BD1A29">
        <w:rPr>
          <w:rFonts w:hint="eastAsia"/>
          <w:i/>
          <w:lang w:val="vi-VN"/>
        </w:rPr>
        <w:t>ươ</w:t>
      </w:r>
      <w:r w:rsidRPr="00BD1A29">
        <w:rPr>
          <w:i/>
          <w:lang w:val="vi-VN"/>
        </w:rPr>
        <w:t>ng, phụ cấp trong các c</w:t>
      </w:r>
      <w:r w:rsidRPr="00BD1A29">
        <w:rPr>
          <w:rFonts w:hint="eastAsia"/>
          <w:i/>
          <w:lang w:val="vi-VN"/>
        </w:rPr>
        <w:t>ơ</w:t>
      </w:r>
      <w:r w:rsidRPr="00BD1A29">
        <w:rPr>
          <w:i/>
          <w:lang w:val="vi-VN"/>
        </w:rPr>
        <w:t xml:space="preserve"> quan, tổ chức, </w:t>
      </w:r>
      <w:r w:rsidRPr="00BD1A29">
        <w:rPr>
          <w:rFonts w:hint="eastAsia"/>
          <w:i/>
          <w:lang w:val="vi-VN"/>
        </w:rPr>
        <w:t>đơ</w:t>
      </w:r>
      <w:r w:rsidRPr="00BD1A29">
        <w:rPr>
          <w:i/>
          <w:lang w:val="vi-VN"/>
        </w:rPr>
        <w:t xml:space="preserve">n vị sự nghiệp công lập của </w:t>
      </w:r>
      <w:r w:rsidRPr="00BD1A29">
        <w:rPr>
          <w:rFonts w:hint="eastAsia"/>
          <w:i/>
          <w:lang w:val="vi-VN"/>
        </w:rPr>
        <w:t>Đ</w:t>
      </w:r>
      <w:r w:rsidRPr="00BD1A29">
        <w:rPr>
          <w:i/>
          <w:lang w:val="vi-VN"/>
        </w:rPr>
        <w:t>ảng, Nhà n</w:t>
      </w:r>
      <w:r w:rsidRPr="00BD1A29">
        <w:rPr>
          <w:rFonts w:hint="eastAsia"/>
          <w:i/>
          <w:lang w:val="vi-VN"/>
        </w:rPr>
        <w:t>ư</w:t>
      </w:r>
      <w:r w:rsidRPr="00BD1A29">
        <w:rPr>
          <w:i/>
          <w:lang w:val="vi-VN"/>
        </w:rPr>
        <w:t>ớc, Mặt trận Tổ quốc Việt Nam, tổ chức chính trị - xã hội và hội; Thông t</w:t>
      </w:r>
      <w:r w:rsidRPr="00BD1A29">
        <w:rPr>
          <w:rFonts w:hint="eastAsia"/>
          <w:i/>
          <w:lang w:val="vi-VN"/>
        </w:rPr>
        <w:t>ư</w:t>
      </w:r>
      <w:r w:rsidRPr="00BD1A29">
        <w:rPr>
          <w:i/>
          <w:lang w:val="vi-VN"/>
        </w:rPr>
        <w:t xml:space="preserve"> số 08/2024/TT-BNV ngày 05</w:t>
      </w:r>
      <w:r w:rsidR="00B12B1A" w:rsidRPr="00BD1A29">
        <w:rPr>
          <w:i/>
        </w:rPr>
        <w:t xml:space="preserve"> tháng </w:t>
      </w:r>
      <w:r w:rsidRPr="00BD1A29">
        <w:rPr>
          <w:i/>
          <w:lang w:val="vi-VN"/>
        </w:rPr>
        <w:t>7</w:t>
      </w:r>
      <w:r w:rsidR="00B12B1A" w:rsidRPr="00BD1A29">
        <w:rPr>
          <w:i/>
        </w:rPr>
        <w:t xml:space="preserve"> năm </w:t>
      </w:r>
      <w:r w:rsidRPr="00BD1A29">
        <w:rPr>
          <w:i/>
          <w:lang w:val="vi-VN"/>
        </w:rPr>
        <w:t>2024 của</w:t>
      </w:r>
      <w:r w:rsidR="00120F5D">
        <w:rPr>
          <w:i/>
        </w:rPr>
        <w:t xml:space="preserve"> Bộ trưởng</w:t>
      </w:r>
      <w:r w:rsidRPr="00BD1A29">
        <w:rPr>
          <w:i/>
          <w:lang w:val="vi-VN"/>
        </w:rPr>
        <w:t xml:space="preserve"> Bộ Nội vụ h</w:t>
      </w:r>
      <w:r w:rsidRPr="00BD1A29">
        <w:rPr>
          <w:rFonts w:hint="eastAsia"/>
          <w:i/>
          <w:lang w:val="vi-VN"/>
        </w:rPr>
        <w:t>ư</w:t>
      </w:r>
      <w:r w:rsidRPr="00BD1A29">
        <w:rPr>
          <w:i/>
          <w:lang w:val="vi-VN"/>
        </w:rPr>
        <w:t xml:space="preserve">ớng dẫn thực hiện </w:t>
      </w:r>
      <w:r w:rsidRPr="00BD1A29">
        <w:rPr>
          <w:rFonts w:hint="eastAsia"/>
          <w:i/>
          <w:lang w:val="vi-VN"/>
        </w:rPr>
        <w:t>đ</w:t>
      </w:r>
      <w:r w:rsidRPr="00BD1A29">
        <w:rPr>
          <w:i/>
          <w:lang w:val="vi-VN"/>
        </w:rPr>
        <w:t xml:space="preserve">iều chỉnh mức trợ cấp hằng tháng </w:t>
      </w:r>
      <w:r w:rsidRPr="00BD1A29">
        <w:rPr>
          <w:rFonts w:hint="eastAsia"/>
          <w:i/>
          <w:lang w:val="vi-VN"/>
        </w:rPr>
        <w:t>đ</w:t>
      </w:r>
      <w:r w:rsidRPr="00BD1A29">
        <w:rPr>
          <w:i/>
          <w:lang w:val="vi-VN"/>
        </w:rPr>
        <w:t>ối với cán bộ xã, ph</w:t>
      </w:r>
      <w:r w:rsidRPr="00BD1A29">
        <w:rPr>
          <w:rFonts w:hint="eastAsia"/>
          <w:i/>
          <w:lang w:val="vi-VN"/>
        </w:rPr>
        <w:t>ư</w:t>
      </w:r>
      <w:r w:rsidRPr="00BD1A29">
        <w:rPr>
          <w:i/>
          <w:lang w:val="vi-VN"/>
        </w:rPr>
        <w:t xml:space="preserve">ờng, thị trấn già yếu </w:t>
      </w:r>
      <w:r w:rsidRPr="00BD1A29">
        <w:rPr>
          <w:rFonts w:hint="eastAsia"/>
          <w:i/>
          <w:lang w:val="vi-VN"/>
        </w:rPr>
        <w:t>đã</w:t>
      </w:r>
      <w:r w:rsidRPr="00BD1A29">
        <w:rPr>
          <w:i/>
          <w:lang w:val="vi-VN"/>
        </w:rPr>
        <w:t xml:space="preserve"> nghỉ việc.</w:t>
      </w:r>
    </w:p>
    <w:p w14:paraId="3D8461B5" w14:textId="77777777" w:rsidR="00EB3C3B" w:rsidRPr="00BD1A29" w:rsidRDefault="00EB3C3B" w:rsidP="00B527DB">
      <w:pPr>
        <w:spacing w:before="120" w:after="120"/>
        <w:ind w:firstLine="720"/>
        <w:jc w:val="both"/>
        <w:rPr>
          <w:rFonts w:ascii="Times New Roman Italic" w:eastAsia="Calibri" w:hAnsi="Times New Roman Italic"/>
          <w:i/>
          <w:szCs w:val="22"/>
        </w:rPr>
      </w:pPr>
      <w:r w:rsidRPr="00BD1A29">
        <w:rPr>
          <w:rFonts w:ascii="Times New Roman Italic" w:eastAsia="Calibri" w:hAnsi="Times New Roman Italic"/>
          <w:i/>
          <w:szCs w:val="22"/>
        </w:rPr>
        <w:t>Xét Tờ trình s</w:t>
      </w:r>
      <w:r w:rsidR="004D56F8" w:rsidRPr="00BD1A29">
        <w:rPr>
          <w:rFonts w:ascii="Times New Roman Italic" w:eastAsia="Calibri" w:hAnsi="Times New Roman Italic"/>
          <w:i/>
          <w:szCs w:val="22"/>
        </w:rPr>
        <w:t xml:space="preserve">ố 378/TTr-UBND ngày 08 </w:t>
      </w:r>
      <w:r w:rsidR="003E5AC1" w:rsidRPr="00BD1A29">
        <w:rPr>
          <w:rFonts w:ascii="Times New Roman Italic" w:eastAsia="Calibri" w:hAnsi="Times New Roman Italic"/>
          <w:i/>
          <w:szCs w:val="22"/>
        </w:rPr>
        <w:t>tháng 11</w:t>
      </w:r>
      <w:r w:rsidRPr="00BD1A29">
        <w:rPr>
          <w:rFonts w:ascii="Times New Roman Italic" w:eastAsia="Calibri" w:hAnsi="Times New Roman Italic"/>
          <w:i/>
          <w:szCs w:val="22"/>
        </w:rPr>
        <w:t xml:space="preserve"> năm 202</w:t>
      </w:r>
      <w:r w:rsidR="00E268A3" w:rsidRPr="00BD1A29">
        <w:rPr>
          <w:rFonts w:ascii="Times New Roman Italic" w:eastAsia="Calibri" w:hAnsi="Times New Roman Italic"/>
          <w:i/>
          <w:szCs w:val="22"/>
        </w:rPr>
        <w:t>4</w:t>
      </w:r>
      <w:r w:rsidRPr="00BD1A29">
        <w:rPr>
          <w:rFonts w:ascii="Times New Roman Italic" w:eastAsia="Calibri" w:hAnsi="Times New Roman Italic"/>
          <w:i/>
          <w:szCs w:val="22"/>
        </w:rPr>
        <w:t xml:space="preserve"> của Ủy ban nhân dân tỉ</w:t>
      </w:r>
      <w:r w:rsidR="006C04BD" w:rsidRPr="00BD1A29">
        <w:rPr>
          <w:rFonts w:ascii="Times New Roman Italic" w:eastAsia="Calibri" w:hAnsi="Times New Roman Italic"/>
          <w:i/>
          <w:szCs w:val="22"/>
        </w:rPr>
        <w:t>nh</w:t>
      </w:r>
      <w:r w:rsidRPr="00BD1A29">
        <w:rPr>
          <w:rFonts w:ascii="Times New Roman Italic" w:eastAsia="Calibri" w:hAnsi="Times New Roman Italic"/>
          <w:i/>
          <w:szCs w:val="22"/>
        </w:rPr>
        <w:t>; Báo cáo thẩm tra của Ban Kinh tế</w:t>
      </w:r>
      <w:r w:rsidR="003E5AC1" w:rsidRPr="00BD1A29">
        <w:rPr>
          <w:rFonts w:ascii="Times New Roman Italic" w:eastAsia="Calibri" w:hAnsi="Times New Roman Italic"/>
          <w:i/>
          <w:szCs w:val="22"/>
        </w:rPr>
        <w:t xml:space="preserve"> n</w:t>
      </w:r>
      <w:r w:rsidRPr="00BD1A29">
        <w:rPr>
          <w:rFonts w:ascii="Times New Roman Italic" w:eastAsia="Calibri" w:hAnsi="Times New Roman Italic"/>
          <w:i/>
          <w:szCs w:val="22"/>
        </w:rPr>
        <w:t>gân sác</w:t>
      </w:r>
      <w:r w:rsidR="006C04BD" w:rsidRPr="00BD1A29">
        <w:rPr>
          <w:rFonts w:ascii="Times New Roman Italic" w:eastAsia="Calibri" w:hAnsi="Times New Roman Italic"/>
          <w:i/>
          <w:szCs w:val="22"/>
        </w:rPr>
        <w:t>h</w:t>
      </w:r>
      <w:r w:rsidRPr="00BD1A29">
        <w:rPr>
          <w:rFonts w:ascii="Times New Roman Italic" w:eastAsia="Calibri" w:hAnsi="Times New Roman Italic"/>
          <w:i/>
          <w:szCs w:val="22"/>
        </w:rPr>
        <w:t>; ý kiến thảo luận của đại biểu Hội đồng nhân dân tỉnh tại kỳ họp.</w:t>
      </w:r>
    </w:p>
    <w:p w14:paraId="1AA533E6" w14:textId="77777777" w:rsidR="00EB3C3B" w:rsidRPr="00D17927" w:rsidRDefault="00EB3C3B" w:rsidP="005A277B">
      <w:pPr>
        <w:spacing w:before="120" w:after="120"/>
        <w:jc w:val="center"/>
        <w:rPr>
          <w:rFonts w:eastAsia="Calibri"/>
          <w:b/>
          <w:szCs w:val="22"/>
        </w:rPr>
      </w:pPr>
      <w:r w:rsidRPr="00D17927">
        <w:rPr>
          <w:rFonts w:eastAsia="Calibri"/>
          <w:b/>
          <w:szCs w:val="22"/>
        </w:rPr>
        <w:t>QUYẾT NGHỊ:</w:t>
      </w:r>
    </w:p>
    <w:p w14:paraId="4EC4BB8C" w14:textId="77777777" w:rsidR="00BF29F7" w:rsidRPr="00D17927" w:rsidRDefault="00EB3C3B" w:rsidP="00BF29F7">
      <w:pPr>
        <w:spacing w:before="120" w:after="120"/>
        <w:ind w:firstLine="720"/>
        <w:jc w:val="both"/>
        <w:rPr>
          <w:rFonts w:eastAsia="Calibri"/>
          <w:spacing w:val="-4"/>
          <w:szCs w:val="22"/>
        </w:rPr>
      </w:pPr>
      <w:r w:rsidRPr="00D17927">
        <w:rPr>
          <w:rFonts w:eastAsia="Calibri"/>
          <w:b/>
          <w:spacing w:val="-4"/>
          <w:szCs w:val="22"/>
        </w:rPr>
        <w:t>Điều 1.</w:t>
      </w:r>
      <w:r w:rsidRPr="00D17927">
        <w:rPr>
          <w:rFonts w:eastAsia="Calibri"/>
          <w:spacing w:val="-4"/>
          <w:szCs w:val="22"/>
        </w:rPr>
        <w:t xml:space="preserve"> </w:t>
      </w:r>
      <w:r w:rsidR="00B12B1A">
        <w:rPr>
          <w:lang w:val="nl-NL"/>
        </w:rPr>
        <w:t>Phân bổ</w:t>
      </w:r>
      <w:r w:rsidR="00D17927" w:rsidRPr="00D17927">
        <w:rPr>
          <w:lang w:val="nl-NL"/>
        </w:rPr>
        <w:t xml:space="preserve"> kinh ph</w:t>
      </w:r>
      <w:r w:rsidR="00D17927" w:rsidRPr="00D17927">
        <w:rPr>
          <w:rFonts w:cs=".VnTime"/>
          <w:lang w:val="nl-NL"/>
        </w:rPr>
        <w:t>í</w:t>
      </w:r>
      <w:r w:rsidR="00D17927" w:rsidRPr="00D17927">
        <w:rPr>
          <w:lang w:val="nl-NL"/>
        </w:rPr>
        <w:t xml:space="preserve"> th</w:t>
      </w:r>
      <w:r w:rsidR="00D17927" w:rsidRPr="00D17927">
        <w:rPr>
          <w:rFonts w:cs="Arial"/>
          <w:lang w:val="nl-NL"/>
        </w:rPr>
        <w:t>ự</w:t>
      </w:r>
      <w:r w:rsidR="00D17927" w:rsidRPr="00D17927">
        <w:rPr>
          <w:lang w:val="nl-NL"/>
        </w:rPr>
        <w:t>c hi</w:t>
      </w:r>
      <w:r w:rsidR="00D17927" w:rsidRPr="00D17927">
        <w:rPr>
          <w:rFonts w:cs="Arial"/>
          <w:lang w:val="nl-NL"/>
        </w:rPr>
        <w:t>ệ</w:t>
      </w:r>
      <w:r w:rsidR="00D17927" w:rsidRPr="00D17927">
        <w:rPr>
          <w:lang w:val="nl-NL"/>
        </w:rPr>
        <w:t>n nhu cầu c</w:t>
      </w:r>
      <w:r w:rsidR="00D17927" w:rsidRPr="00D17927">
        <w:rPr>
          <w:rFonts w:cs="Arial"/>
          <w:lang w:val="nl-NL"/>
        </w:rPr>
        <w:t>ả</w:t>
      </w:r>
      <w:r w:rsidR="00D17927" w:rsidRPr="00D17927">
        <w:rPr>
          <w:lang w:val="nl-NL"/>
        </w:rPr>
        <w:t>i c</w:t>
      </w:r>
      <w:r w:rsidR="00D17927" w:rsidRPr="00D17927">
        <w:rPr>
          <w:rFonts w:cs=".VnTime"/>
          <w:lang w:val="nl-NL"/>
        </w:rPr>
        <w:t>á</w:t>
      </w:r>
      <w:r w:rsidR="00D17927" w:rsidRPr="00D17927">
        <w:rPr>
          <w:lang w:val="nl-NL"/>
        </w:rPr>
        <w:t>ch ti</w:t>
      </w:r>
      <w:r w:rsidR="00D17927" w:rsidRPr="00D17927">
        <w:rPr>
          <w:rFonts w:cs="Arial"/>
          <w:lang w:val="nl-NL"/>
        </w:rPr>
        <w:t>ề</w:t>
      </w:r>
      <w:r w:rsidR="00D17927" w:rsidRPr="00D17927">
        <w:rPr>
          <w:lang w:val="nl-NL"/>
        </w:rPr>
        <w:t>n l</w:t>
      </w:r>
      <w:r w:rsidR="00D17927" w:rsidRPr="00D17927">
        <w:rPr>
          <w:rFonts w:cs="Arial"/>
          <w:lang w:val="nl-NL"/>
        </w:rPr>
        <w:t>ươ</w:t>
      </w:r>
      <w:r w:rsidR="00D17927" w:rsidRPr="00D17927">
        <w:rPr>
          <w:lang w:val="nl-NL"/>
        </w:rPr>
        <w:t>ng c</w:t>
      </w:r>
      <w:r w:rsidR="00D17927" w:rsidRPr="00D17927">
        <w:rPr>
          <w:rFonts w:cs="Arial"/>
          <w:lang w:val="nl-NL"/>
        </w:rPr>
        <w:t>ơ</w:t>
      </w:r>
      <w:r w:rsidR="00D17927" w:rsidRPr="00D17927">
        <w:rPr>
          <w:lang w:val="nl-NL"/>
        </w:rPr>
        <w:t xml:space="preserve"> s</w:t>
      </w:r>
      <w:r w:rsidR="00D17927" w:rsidRPr="00D17927">
        <w:rPr>
          <w:rFonts w:cs="Arial"/>
          <w:lang w:val="nl-NL"/>
        </w:rPr>
        <w:t>ở</w:t>
      </w:r>
      <w:r w:rsidR="00D17927" w:rsidRPr="00D17927">
        <w:rPr>
          <w:lang w:val="nl-NL"/>
        </w:rPr>
        <w:t xml:space="preserve"> cho c</w:t>
      </w:r>
      <w:r w:rsidR="00D17927" w:rsidRPr="00D17927">
        <w:rPr>
          <w:rFonts w:cs=".VnTime"/>
          <w:lang w:val="nl-NL"/>
        </w:rPr>
        <w:t>á</w:t>
      </w:r>
      <w:r w:rsidR="00D17927" w:rsidRPr="00D17927">
        <w:rPr>
          <w:lang w:val="nl-NL"/>
        </w:rPr>
        <w:t xml:space="preserve">c </w:t>
      </w:r>
      <w:r w:rsidR="00D17927" w:rsidRPr="00D17927">
        <w:rPr>
          <w:rFonts w:cs="Arial"/>
          <w:lang w:val="nl-NL"/>
        </w:rPr>
        <w:t>đơ</w:t>
      </w:r>
      <w:r w:rsidR="00D17927" w:rsidRPr="00D17927">
        <w:rPr>
          <w:lang w:val="nl-NL"/>
        </w:rPr>
        <w:t>n v</w:t>
      </w:r>
      <w:r w:rsidR="00D17927" w:rsidRPr="00D17927">
        <w:rPr>
          <w:rFonts w:cs="Arial"/>
          <w:lang w:val="nl-NL"/>
        </w:rPr>
        <w:t>ị</w:t>
      </w:r>
      <w:r w:rsidR="00D17927" w:rsidRPr="00D17927">
        <w:rPr>
          <w:lang w:val="nl-NL"/>
        </w:rPr>
        <w:t xml:space="preserve"> c</w:t>
      </w:r>
      <w:r w:rsidR="00D17927" w:rsidRPr="00D17927">
        <w:rPr>
          <w:rFonts w:cs="Arial"/>
          <w:lang w:val="nl-NL"/>
        </w:rPr>
        <w:t>ấ</w:t>
      </w:r>
      <w:r w:rsidR="00D17927" w:rsidRPr="00D17927">
        <w:rPr>
          <w:lang w:val="nl-NL"/>
        </w:rPr>
        <w:t>p t</w:t>
      </w:r>
      <w:r w:rsidR="00D17927" w:rsidRPr="00D17927">
        <w:rPr>
          <w:rFonts w:cs="Arial"/>
          <w:lang w:val="nl-NL"/>
        </w:rPr>
        <w:t>ỉ</w:t>
      </w:r>
      <w:r w:rsidR="00D17927" w:rsidRPr="00D17927">
        <w:rPr>
          <w:lang w:val="nl-NL"/>
        </w:rPr>
        <w:t>nh v</w:t>
      </w:r>
      <w:r w:rsidR="00D17927" w:rsidRPr="00D17927">
        <w:rPr>
          <w:rFonts w:cs="Arial"/>
          <w:lang w:val="nl-NL"/>
        </w:rPr>
        <w:t>à</w:t>
      </w:r>
      <w:r w:rsidR="00D17927" w:rsidRPr="00D17927">
        <w:rPr>
          <w:lang w:val="nl-NL"/>
        </w:rPr>
        <w:t xml:space="preserve"> UBND c</w:t>
      </w:r>
      <w:r w:rsidR="00D17927" w:rsidRPr="00D17927">
        <w:rPr>
          <w:rFonts w:cs=".VnTime"/>
          <w:lang w:val="nl-NL"/>
        </w:rPr>
        <w:t>á</w:t>
      </w:r>
      <w:r w:rsidR="00D17927" w:rsidRPr="00D17927">
        <w:rPr>
          <w:lang w:val="nl-NL"/>
        </w:rPr>
        <w:t>c huy</w:t>
      </w:r>
      <w:r w:rsidR="00D17927" w:rsidRPr="00D17927">
        <w:rPr>
          <w:rFonts w:cs="Arial"/>
          <w:lang w:val="nl-NL"/>
        </w:rPr>
        <w:t>ệ</w:t>
      </w:r>
      <w:r w:rsidR="00D17927" w:rsidRPr="00D17927">
        <w:rPr>
          <w:lang w:val="nl-NL"/>
        </w:rPr>
        <w:t>n, thị</w:t>
      </w:r>
      <w:r w:rsidR="00D17927" w:rsidRPr="00D17927">
        <w:rPr>
          <w:lang w:val="vi-VN"/>
        </w:rPr>
        <w:t xml:space="preserve"> xã, </w:t>
      </w:r>
      <w:r w:rsidR="00D17927" w:rsidRPr="00D17927">
        <w:rPr>
          <w:lang w:val="nl-NL"/>
        </w:rPr>
        <w:t>th</w:t>
      </w:r>
      <w:r w:rsidR="00D17927" w:rsidRPr="00D17927">
        <w:rPr>
          <w:rFonts w:cs="Arial"/>
          <w:lang w:val="nl-NL"/>
        </w:rPr>
        <w:t>à</w:t>
      </w:r>
      <w:r w:rsidR="00D17927" w:rsidRPr="00D17927">
        <w:rPr>
          <w:lang w:val="nl-NL"/>
        </w:rPr>
        <w:t>nh ph</w:t>
      </w:r>
      <w:r w:rsidR="00D17927" w:rsidRPr="00D17927">
        <w:rPr>
          <w:rFonts w:cs="Arial"/>
          <w:lang w:val="nl-NL"/>
        </w:rPr>
        <w:t>ố</w:t>
      </w:r>
      <w:r w:rsidR="00D17927" w:rsidRPr="00D17927">
        <w:rPr>
          <w:lang w:val="nl-NL"/>
        </w:rPr>
        <w:t xml:space="preserve"> n</w:t>
      </w:r>
      <w:r w:rsidR="00D17927" w:rsidRPr="00D17927">
        <w:rPr>
          <w:rFonts w:cs="Arial"/>
          <w:lang w:val="nl-NL"/>
        </w:rPr>
        <w:t>ă</w:t>
      </w:r>
      <w:r w:rsidR="00D17927" w:rsidRPr="00D17927">
        <w:rPr>
          <w:lang w:val="nl-NL"/>
        </w:rPr>
        <w:t xml:space="preserve">m 2024, số tiền: </w:t>
      </w:r>
      <w:r w:rsidR="00B75A55">
        <w:rPr>
          <w:lang w:val="nl-NL"/>
        </w:rPr>
        <w:t>288</w:t>
      </w:r>
      <w:r w:rsidR="00B75A55" w:rsidRPr="00834EDE">
        <w:rPr>
          <w:lang w:val="vi-VN"/>
        </w:rPr>
        <w:t>.</w:t>
      </w:r>
      <w:r w:rsidR="00B75A55">
        <w:t>178</w:t>
      </w:r>
      <w:r w:rsidR="00B75A55" w:rsidRPr="00834EDE">
        <w:rPr>
          <w:lang w:val="vi-VN"/>
        </w:rPr>
        <w:t xml:space="preserve"> </w:t>
      </w:r>
      <w:r w:rsidR="00D17927" w:rsidRPr="00D17927">
        <w:rPr>
          <w:lang w:val="nl-NL"/>
        </w:rPr>
        <w:t>tri</w:t>
      </w:r>
      <w:r w:rsidR="00D17927" w:rsidRPr="00D17927">
        <w:rPr>
          <w:rFonts w:cs="Arial"/>
          <w:lang w:val="nl-NL"/>
        </w:rPr>
        <w:t>ệ</w:t>
      </w:r>
      <w:r w:rsidR="00D17927" w:rsidRPr="00D17927">
        <w:rPr>
          <w:lang w:val="nl-NL"/>
        </w:rPr>
        <w:t xml:space="preserve">u </w:t>
      </w:r>
      <w:r w:rsidR="00D17927" w:rsidRPr="00D17927">
        <w:rPr>
          <w:rFonts w:cs="Arial"/>
          <w:lang w:val="nl-NL"/>
        </w:rPr>
        <w:t>đồ</w:t>
      </w:r>
      <w:r w:rsidR="00D17927" w:rsidRPr="00D17927">
        <w:rPr>
          <w:lang w:val="nl-NL"/>
        </w:rPr>
        <w:t xml:space="preserve">ng </w:t>
      </w:r>
      <w:r w:rsidR="00B40193" w:rsidRPr="00D17927">
        <w:rPr>
          <w:i/>
          <w:lang w:val="nl-NL"/>
        </w:rPr>
        <w:t xml:space="preserve">(Bằng chữ: </w:t>
      </w:r>
      <w:r w:rsidR="00D17927" w:rsidRPr="00D17927">
        <w:rPr>
          <w:i/>
          <w:lang w:val="nl-NL"/>
        </w:rPr>
        <w:t xml:space="preserve">Hai trăm tám </w:t>
      </w:r>
      <w:r w:rsidR="00B97352">
        <w:rPr>
          <w:i/>
          <w:lang w:val="nl-NL"/>
        </w:rPr>
        <w:t>tám tỷ</w:t>
      </w:r>
      <w:r w:rsidR="00D17927" w:rsidRPr="00D17927">
        <w:rPr>
          <w:i/>
          <w:lang w:val="nl-NL"/>
        </w:rPr>
        <w:t xml:space="preserve"> </w:t>
      </w:r>
      <w:r w:rsidR="00B97352">
        <w:rPr>
          <w:i/>
          <w:lang w:val="nl-NL"/>
        </w:rPr>
        <w:t>một trăm bảy tám</w:t>
      </w:r>
      <w:r w:rsidR="00272AEB" w:rsidRPr="00D17927">
        <w:rPr>
          <w:i/>
          <w:lang w:val="nl-NL"/>
        </w:rPr>
        <w:t xml:space="preserve"> </w:t>
      </w:r>
      <w:r w:rsidR="00B12B1A">
        <w:rPr>
          <w:i/>
          <w:lang w:val="nl-NL"/>
        </w:rPr>
        <w:t>triệu</w:t>
      </w:r>
      <w:r w:rsidR="00272AEB" w:rsidRPr="00D17927">
        <w:rPr>
          <w:i/>
          <w:lang w:val="nl-NL"/>
        </w:rPr>
        <w:t xml:space="preserve"> đồng</w:t>
      </w:r>
      <w:r w:rsidR="00B40193" w:rsidRPr="00D17927">
        <w:rPr>
          <w:i/>
          <w:lang w:val="nl-NL"/>
        </w:rPr>
        <w:t>)</w:t>
      </w:r>
      <w:r w:rsidR="00BF29F7" w:rsidRPr="00D17927">
        <w:rPr>
          <w:lang w:val="nl-NL"/>
        </w:rPr>
        <w:t xml:space="preserve">. </w:t>
      </w:r>
      <w:r w:rsidR="00CF05B7" w:rsidRPr="00D17927">
        <w:rPr>
          <w:rFonts w:eastAsia="Calibri"/>
          <w:spacing w:val="-4"/>
          <w:szCs w:val="22"/>
        </w:rPr>
        <w:t xml:space="preserve"> </w:t>
      </w:r>
    </w:p>
    <w:p w14:paraId="6C5BBE27" w14:textId="77777777" w:rsidR="00D17927" w:rsidRPr="00D17927" w:rsidRDefault="00D17927" w:rsidP="00D17927">
      <w:pPr>
        <w:tabs>
          <w:tab w:val="left" w:pos="709"/>
        </w:tabs>
        <w:spacing w:line="360" w:lineRule="exact"/>
        <w:ind w:firstLine="709"/>
        <w:jc w:val="both"/>
        <w:rPr>
          <w:lang w:val="nl-NL"/>
        </w:rPr>
      </w:pPr>
      <w:r w:rsidRPr="00D17927">
        <w:rPr>
          <w:lang w:val="nl-NL"/>
        </w:rPr>
        <w:t xml:space="preserve">- </w:t>
      </w:r>
      <w:r w:rsidRPr="00B47CC3">
        <w:rPr>
          <w:lang w:val="nl-NL"/>
        </w:rPr>
        <w:t>Ngu</w:t>
      </w:r>
      <w:r w:rsidRPr="00B47CC3">
        <w:rPr>
          <w:rFonts w:cs="Arial"/>
          <w:lang w:val="nl-NL"/>
        </w:rPr>
        <w:t>ồ</w:t>
      </w:r>
      <w:r w:rsidRPr="00B47CC3">
        <w:rPr>
          <w:lang w:val="nl-NL"/>
        </w:rPr>
        <w:t>n kinh ph</w:t>
      </w:r>
      <w:r w:rsidRPr="00B47CC3">
        <w:rPr>
          <w:rFonts w:cs=".VnTime"/>
          <w:lang w:val="nl-NL"/>
        </w:rPr>
        <w:t>í</w:t>
      </w:r>
      <w:r w:rsidRPr="00B47CC3">
        <w:rPr>
          <w:lang w:val="nl-NL"/>
        </w:rPr>
        <w:t xml:space="preserve">: </w:t>
      </w:r>
    </w:p>
    <w:p w14:paraId="169AC546" w14:textId="77777777" w:rsidR="00D17927" w:rsidRPr="00B47CC3" w:rsidRDefault="00D17927" w:rsidP="00D17927">
      <w:pPr>
        <w:tabs>
          <w:tab w:val="left" w:pos="709"/>
        </w:tabs>
        <w:spacing w:line="360" w:lineRule="exact"/>
        <w:ind w:firstLine="709"/>
        <w:jc w:val="both"/>
        <w:rPr>
          <w:lang w:val="nl-NL"/>
        </w:rPr>
      </w:pPr>
      <w:r w:rsidRPr="00D17927">
        <w:rPr>
          <w:lang w:val="nl-NL"/>
        </w:rPr>
        <w:lastRenderedPageBreak/>
        <w:t>+</w:t>
      </w:r>
      <w:r w:rsidRPr="00B47CC3">
        <w:rPr>
          <w:lang w:val="nl-NL"/>
        </w:rPr>
        <w:t xml:space="preserve"> T</w:t>
      </w:r>
      <w:r w:rsidRPr="00B47CC3">
        <w:rPr>
          <w:rFonts w:cs="Arial"/>
          <w:lang w:val="nl-NL"/>
        </w:rPr>
        <w:t>ừ</w:t>
      </w:r>
      <w:r w:rsidRPr="00B47CC3">
        <w:rPr>
          <w:lang w:val="nl-NL"/>
        </w:rPr>
        <w:t xml:space="preserve"> ngu</w:t>
      </w:r>
      <w:r w:rsidRPr="00B47CC3">
        <w:rPr>
          <w:rFonts w:cs="Arial"/>
          <w:lang w:val="nl-NL"/>
        </w:rPr>
        <w:t>ồ</w:t>
      </w:r>
      <w:r w:rsidRPr="00B47CC3">
        <w:rPr>
          <w:lang w:val="nl-NL"/>
        </w:rPr>
        <w:t>n c</w:t>
      </w:r>
      <w:r w:rsidRPr="00B47CC3">
        <w:rPr>
          <w:rFonts w:cs="Arial"/>
          <w:lang w:val="nl-NL"/>
        </w:rPr>
        <w:t>ả</w:t>
      </w:r>
      <w:r w:rsidRPr="00B47CC3">
        <w:rPr>
          <w:lang w:val="nl-NL"/>
        </w:rPr>
        <w:t>i c</w:t>
      </w:r>
      <w:r w:rsidRPr="00B47CC3">
        <w:rPr>
          <w:rFonts w:cs=".VnTime"/>
          <w:lang w:val="nl-NL"/>
        </w:rPr>
        <w:t>á</w:t>
      </w:r>
      <w:r w:rsidRPr="00B47CC3">
        <w:rPr>
          <w:lang w:val="nl-NL"/>
        </w:rPr>
        <w:t>ch ti</w:t>
      </w:r>
      <w:r w:rsidRPr="00B47CC3">
        <w:rPr>
          <w:rFonts w:cs="Arial"/>
          <w:lang w:val="nl-NL"/>
        </w:rPr>
        <w:t>ề</w:t>
      </w:r>
      <w:r w:rsidRPr="00B47CC3">
        <w:rPr>
          <w:lang w:val="nl-NL"/>
        </w:rPr>
        <w:t>n l</w:t>
      </w:r>
      <w:r w:rsidRPr="00B47CC3">
        <w:rPr>
          <w:rFonts w:cs="Arial"/>
          <w:lang w:val="nl-NL"/>
        </w:rPr>
        <w:t>ươ</w:t>
      </w:r>
      <w:r w:rsidRPr="00B47CC3">
        <w:rPr>
          <w:lang w:val="nl-NL"/>
        </w:rPr>
        <w:t>ng c</w:t>
      </w:r>
      <w:r w:rsidRPr="00B47CC3">
        <w:rPr>
          <w:rFonts w:cs="Arial"/>
          <w:lang w:val="nl-NL"/>
        </w:rPr>
        <w:t>ủ</w:t>
      </w:r>
      <w:r w:rsidRPr="00B47CC3">
        <w:rPr>
          <w:lang w:val="nl-NL"/>
        </w:rPr>
        <w:t>a ng</w:t>
      </w:r>
      <w:r w:rsidRPr="00B47CC3">
        <w:rPr>
          <w:rFonts w:cs=".VnTime"/>
          <w:lang w:val="nl-NL"/>
        </w:rPr>
        <w:t>â</w:t>
      </w:r>
      <w:r w:rsidRPr="00B47CC3">
        <w:rPr>
          <w:lang w:val="nl-NL"/>
        </w:rPr>
        <w:t>n s</w:t>
      </w:r>
      <w:r w:rsidRPr="00B47CC3">
        <w:rPr>
          <w:rFonts w:cs=".VnTime"/>
          <w:lang w:val="nl-NL"/>
        </w:rPr>
        <w:t>á</w:t>
      </w:r>
      <w:r w:rsidRPr="00B47CC3">
        <w:rPr>
          <w:lang w:val="nl-NL"/>
        </w:rPr>
        <w:t>ch c</w:t>
      </w:r>
      <w:r w:rsidRPr="00B47CC3">
        <w:rPr>
          <w:rFonts w:cs="Arial"/>
          <w:lang w:val="nl-NL"/>
        </w:rPr>
        <w:t>ấ</w:t>
      </w:r>
      <w:r w:rsidRPr="00B47CC3">
        <w:rPr>
          <w:lang w:val="nl-NL"/>
        </w:rPr>
        <w:t>p t</w:t>
      </w:r>
      <w:r w:rsidRPr="00B47CC3">
        <w:rPr>
          <w:rFonts w:cs="Arial"/>
          <w:lang w:val="nl-NL"/>
        </w:rPr>
        <w:t>ỉ</w:t>
      </w:r>
      <w:r w:rsidRPr="00B47CC3">
        <w:rPr>
          <w:lang w:val="nl-NL"/>
        </w:rPr>
        <w:t>nh n</w:t>
      </w:r>
      <w:r w:rsidRPr="00B47CC3">
        <w:rPr>
          <w:rFonts w:cs="Arial"/>
          <w:lang w:val="nl-NL"/>
        </w:rPr>
        <w:t>ă</w:t>
      </w:r>
      <w:r w:rsidRPr="00B47CC3">
        <w:rPr>
          <w:lang w:val="nl-NL"/>
        </w:rPr>
        <w:t xml:space="preserve">m 2024: </w:t>
      </w:r>
      <w:r w:rsidR="00B75A55" w:rsidRPr="006F0569">
        <w:rPr>
          <w:lang w:val="nl-NL"/>
        </w:rPr>
        <w:t>278.155</w:t>
      </w:r>
      <w:r w:rsidR="00B75A55">
        <w:rPr>
          <w:lang w:val="vi-VN"/>
        </w:rPr>
        <w:t xml:space="preserve"> </w:t>
      </w:r>
      <w:r w:rsidRPr="00B47CC3">
        <w:rPr>
          <w:lang w:val="nl-NL"/>
        </w:rPr>
        <w:t>tri</w:t>
      </w:r>
      <w:r w:rsidRPr="00B47CC3">
        <w:rPr>
          <w:rFonts w:cs="Arial"/>
          <w:lang w:val="nl-NL"/>
        </w:rPr>
        <w:t>ệ</w:t>
      </w:r>
      <w:r w:rsidRPr="00B47CC3">
        <w:rPr>
          <w:lang w:val="nl-NL"/>
        </w:rPr>
        <w:t xml:space="preserve">u </w:t>
      </w:r>
      <w:r w:rsidRPr="00B47CC3">
        <w:rPr>
          <w:rFonts w:cs="Arial"/>
          <w:lang w:val="nl-NL"/>
        </w:rPr>
        <w:t>đồ</w:t>
      </w:r>
      <w:r w:rsidRPr="00B47CC3">
        <w:rPr>
          <w:lang w:val="nl-NL"/>
        </w:rPr>
        <w:t>ng.</w:t>
      </w:r>
    </w:p>
    <w:p w14:paraId="4A8EBF82" w14:textId="77777777" w:rsidR="00D17927" w:rsidRPr="00D17927" w:rsidRDefault="00D17927" w:rsidP="00D17927">
      <w:pPr>
        <w:tabs>
          <w:tab w:val="left" w:pos="709"/>
        </w:tabs>
        <w:spacing w:line="360" w:lineRule="exact"/>
        <w:ind w:firstLine="709"/>
        <w:jc w:val="both"/>
        <w:rPr>
          <w:lang w:val="nl-NL"/>
        </w:rPr>
      </w:pPr>
      <w:r w:rsidRPr="00D17927">
        <w:rPr>
          <w:lang w:val="nl-NL"/>
        </w:rPr>
        <w:t>+</w:t>
      </w:r>
      <w:r w:rsidRPr="00B47CC3">
        <w:rPr>
          <w:lang w:val="nl-NL"/>
        </w:rPr>
        <w:t xml:space="preserve"> Từ nguồn t</w:t>
      </w:r>
      <w:r w:rsidRPr="00B47CC3">
        <w:rPr>
          <w:rFonts w:hint="eastAsia"/>
          <w:lang w:val="nl-NL"/>
        </w:rPr>
        <w:t>ă</w:t>
      </w:r>
      <w:r w:rsidRPr="00B47CC3">
        <w:rPr>
          <w:lang w:val="nl-NL"/>
        </w:rPr>
        <w:t xml:space="preserve">ng thu, tiết kiệm chi </w:t>
      </w:r>
      <w:r w:rsidR="00360857">
        <w:rPr>
          <w:lang w:val="nl-NL"/>
        </w:rPr>
        <w:t xml:space="preserve">ngân sách cấp tỉnh </w:t>
      </w:r>
      <w:r w:rsidRPr="00B47CC3">
        <w:rPr>
          <w:lang w:val="nl-NL"/>
        </w:rPr>
        <w:t>n</w:t>
      </w:r>
      <w:r w:rsidRPr="00B47CC3">
        <w:rPr>
          <w:rFonts w:hint="eastAsia"/>
          <w:lang w:val="nl-NL"/>
        </w:rPr>
        <w:t>ă</w:t>
      </w:r>
      <w:r w:rsidRPr="00B47CC3">
        <w:rPr>
          <w:lang w:val="nl-NL"/>
        </w:rPr>
        <w:t>m 2023 chuyển nguồn sang n</w:t>
      </w:r>
      <w:r w:rsidRPr="00B47CC3">
        <w:rPr>
          <w:rFonts w:hint="eastAsia"/>
          <w:lang w:val="nl-NL"/>
        </w:rPr>
        <w:t>ă</w:t>
      </w:r>
      <w:r w:rsidRPr="00B47CC3">
        <w:rPr>
          <w:lang w:val="nl-NL"/>
        </w:rPr>
        <w:t xml:space="preserve">m 2024: </w:t>
      </w:r>
      <w:r w:rsidR="00B75A55" w:rsidRPr="006F0569">
        <w:rPr>
          <w:lang w:val="nl-NL"/>
        </w:rPr>
        <w:t>10.023</w:t>
      </w:r>
      <w:r w:rsidR="00B75A55" w:rsidRPr="006F0569">
        <w:rPr>
          <w:lang w:val="vi-VN"/>
        </w:rPr>
        <w:t xml:space="preserve"> </w:t>
      </w:r>
      <w:r w:rsidRPr="00B47CC3">
        <w:rPr>
          <w:lang w:val="nl-NL"/>
        </w:rPr>
        <w:t xml:space="preserve">triệu </w:t>
      </w:r>
      <w:r w:rsidRPr="00B47CC3">
        <w:rPr>
          <w:rFonts w:hint="eastAsia"/>
          <w:lang w:val="nl-NL"/>
        </w:rPr>
        <w:t>đ</w:t>
      </w:r>
      <w:r w:rsidRPr="00B47CC3">
        <w:rPr>
          <w:lang w:val="nl-NL"/>
        </w:rPr>
        <w:t>ồng.</w:t>
      </w:r>
    </w:p>
    <w:p w14:paraId="6155B717" w14:textId="77777777" w:rsidR="004D39D2" w:rsidRPr="00D17927" w:rsidRDefault="004D39D2" w:rsidP="00F511B1">
      <w:pPr>
        <w:spacing w:before="120" w:after="120"/>
        <w:jc w:val="center"/>
        <w:rPr>
          <w:rFonts w:eastAsia="Calibri"/>
          <w:i/>
          <w:spacing w:val="-4"/>
          <w:szCs w:val="22"/>
          <w:lang w:val="vi-VN"/>
        </w:rPr>
      </w:pPr>
      <w:r w:rsidRPr="00D17927">
        <w:rPr>
          <w:rFonts w:eastAsia="Calibri"/>
          <w:i/>
          <w:spacing w:val="-4"/>
          <w:szCs w:val="22"/>
          <w:lang w:val="vi-VN"/>
        </w:rPr>
        <w:t xml:space="preserve">(Chi tiết </w:t>
      </w:r>
      <w:r w:rsidR="00F511B1" w:rsidRPr="00D17927">
        <w:rPr>
          <w:rFonts w:eastAsia="Calibri"/>
          <w:i/>
          <w:spacing w:val="-4"/>
          <w:szCs w:val="22"/>
          <w:lang w:val="vi-VN"/>
        </w:rPr>
        <w:t>theo</w:t>
      </w:r>
      <w:r w:rsidR="00FB53E2">
        <w:rPr>
          <w:rFonts w:eastAsia="Calibri"/>
          <w:i/>
          <w:spacing w:val="-4"/>
          <w:szCs w:val="22"/>
          <w:lang w:val="vi-VN"/>
        </w:rPr>
        <w:t xml:space="preserve"> các </w:t>
      </w:r>
      <w:r w:rsidR="00FB53E2">
        <w:rPr>
          <w:rFonts w:eastAsia="Calibri"/>
          <w:i/>
          <w:spacing w:val="-4"/>
          <w:szCs w:val="22"/>
        </w:rPr>
        <w:t>biểu</w:t>
      </w:r>
      <w:r w:rsidR="00FB53E2">
        <w:rPr>
          <w:rFonts w:eastAsia="Calibri"/>
          <w:i/>
          <w:spacing w:val="-4"/>
          <w:szCs w:val="22"/>
          <w:lang w:val="vi-VN"/>
        </w:rPr>
        <w:t xml:space="preserve"> 0</w:t>
      </w:r>
      <w:r w:rsidR="00FB53E2">
        <w:rPr>
          <w:rFonts w:eastAsia="Calibri"/>
          <w:i/>
          <w:spacing w:val="-4"/>
          <w:szCs w:val="22"/>
        </w:rPr>
        <w:t xml:space="preserve">1, </w:t>
      </w:r>
      <w:r w:rsidR="00D17927" w:rsidRPr="00D17927">
        <w:rPr>
          <w:rFonts w:eastAsia="Calibri"/>
          <w:i/>
          <w:spacing w:val="-4"/>
          <w:szCs w:val="22"/>
        </w:rPr>
        <w:t>02</w:t>
      </w:r>
      <w:r w:rsidR="00E615FC" w:rsidRPr="00D17927">
        <w:rPr>
          <w:rFonts w:eastAsia="Calibri"/>
          <w:i/>
          <w:spacing w:val="-4"/>
          <w:szCs w:val="22"/>
          <w:lang w:val="vi-VN"/>
        </w:rPr>
        <w:t xml:space="preserve"> kèm theo</w:t>
      </w:r>
      <w:r w:rsidR="003E5AC1">
        <w:rPr>
          <w:rFonts w:eastAsia="Calibri"/>
          <w:i/>
          <w:spacing w:val="-4"/>
          <w:szCs w:val="22"/>
          <w:lang w:val="vi-VN"/>
        </w:rPr>
        <w:t xml:space="preserve"> </w:t>
      </w:r>
      <w:r w:rsidR="003E5AC1">
        <w:rPr>
          <w:rFonts w:eastAsia="Calibri"/>
          <w:i/>
          <w:spacing w:val="-4"/>
          <w:szCs w:val="22"/>
        </w:rPr>
        <w:t>n</w:t>
      </w:r>
      <w:r w:rsidR="00F511B1" w:rsidRPr="00D17927">
        <w:rPr>
          <w:rFonts w:eastAsia="Calibri"/>
          <w:i/>
          <w:spacing w:val="-4"/>
          <w:szCs w:val="22"/>
          <w:lang w:val="vi-VN"/>
        </w:rPr>
        <w:t>ghị quyết</w:t>
      </w:r>
      <w:r w:rsidRPr="00D17927">
        <w:rPr>
          <w:rFonts w:eastAsia="Calibri"/>
          <w:i/>
          <w:spacing w:val="-4"/>
          <w:szCs w:val="22"/>
          <w:lang w:val="vi-VN"/>
        </w:rPr>
        <w:t>)</w:t>
      </w:r>
    </w:p>
    <w:p w14:paraId="305DD788" w14:textId="77777777" w:rsidR="00EB3C3B" w:rsidRPr="00D17927" w:rsidRDefault="00EB3C3B" w:rsidP="00B527DB">
      <w:pPr>
        <w:spacing w:before="120" w:after="120"/>
        <w:ind w:firstLine="720"/>
        <w:jc w:val="both"/>
        <w:rPr>
          <w:rFonts w:eastAsia="Calibri"/>
          <w:b/>
          <w:szCs w:val="22"/>
          <w:lang w:val="nl-NL"/>
        </w:rPr>
      </w:pPr>
      <w:r w:rsidRPr="00D17927">
        <w:rPr>
          <w:rFonts w:eastAsia="Calibri"/>
          <w:b/>
          <w:szCs w:val="22"/>
          <w:lang w:val="nl-NL"/>
        </w:rPr>
        <w:t xml:space="preserve">Điều 2. </w:t>
      </w:r>
      <w:r w:rsidRPr="00D17927">
        <w:rPr>
          <w:rFonts w:eastAsia="Calibri"/>
          <w:szCs w:val="22"/>
          <w:lang w:val="nl-NL"/>
        </w:rPr>
        <w:t>Tổ chức thực hiện</w:t>
      </w:r>
    </w:p>
    <w:p w14:paraId="1B223EA5" w14:textId="77777777" w:rsidR="00874B40" w:rsidRPr="00D17927" w:rsidRDefault="00EB3C3B" w:rsidP="00B8311D">
      <w:pPr>
        <w:spacing w:before="120" w:after="120"/>
        <w:ind w:firstLine="720"/>
        <w:jc w:val="both"/>
        <w:rPr>
          <w:rFonts w:eastAsia="Calibri"/>
          <w:szCs w:val="22"/>
          <w:lang w:val="nl-NL"/>
        </w:rPr>
      </w:pPr>
      <w:r w:rsidRPr="00D17927">
        <w:rPr>
          <w:rFonts w:eastAsia="Calibri"/>
          <w:szCs w:val="22"/>
          <w:lang w:val="nl-NL"/>
        </w:rPr>
        <w:t>Giao Ủy ban nhân dân tỉnh tổ chức thực hiệ</w:t>
      </w:r>
      <w:r w:rsidR="00FB53E2">
        <w:rPr>
          <w:rFonts w:eastAsia="Calibri"/>
          <w:szCs w:val="22"/>
          <w:lang w:val="nl-NL"/>
        </w:rPr>
        <w:t>n n</w:t>
      </w:r>
      <w:r w:rsidRPr="00D17927">
        <w:rPr>
          <w:rFonts w:eastAsia="Calibri"/>
          <w:szCs w:val="22"/>
          <w:lang w:val="nl-NL"/>
        </w:rPr>
        <w:t>ghị quyế</w:t>
      </w:r>
      <w:r w:rsidR="005F1C89" w:rsidRPr="00D17927">
        <w:rPr>
          <w:rFonts w:eastAsia="Calibri"/>
          <w:szCs w:val="22"/>
          <w:lang w:val="nl-NL"/>
        </w:rPr>
        <w:t>t</w:t>
      </w:r>
      <w:r w:rsidR="00FB53E2">
        <w:rPr>
          <w:rFonts w:eastAsia="Calibri"/>
          <w:szCs w:val="22"/>
          <w:lang w:val="nl-NL"/>
        </w:rPr>
        <w:t>, đ</w:t>
      </w:r>
      <w:r w:rsidR="00B8311D" w:rsidRPr="00D17927">
        <w:rPr>
          <w:rFonts w:eastAsia="Calibri"/>
          <w:szCs w:val="22"/>
          <w:lang w:val="nl-NL"/>
        </w:rPr>
        <w:t>ồng thời</w:t>
      </w:r>
      <w:r w:rsidR="00874B40" w:rsidRPr="00D17927">
        <w:rPr>
          <w:rFonts w:eastAsia="Calibri"/>
          <w:szCs w:val="22"/>
          <w:lang w:val="nl-NL"/>
        </w:rPr>
        <w:t xml:space="preserve"> chỉ đạo các cơ quan, đơn vị</w:t>
      </w:r>
      <w:r w:rsidR="00D17927" w:rsidRPr="00D17927">
        <w:rPr>
          <w:rFonts w:eastAsia="Calibri"/>
          <w:szCs w:val="22"/>
          <w:lang w:val="nl-NL"/>
        </w:rPr>
        <w:t>, địa phương sử dụng</w:t>
      </w:r>
      <w:r w:rsidR="00B8311D" w:rsidRPr="00D17927">
        <w:rPr>
          <w:rFonts w:eastAsia="Calibri"/>
          <w:szCs w:val="22"/>
          <w:lang w:val="nl-NL"/>
        </w:rPr>
        <w:t xml:space="preserve"> </w:t>
      </w:r>
      <w:r w:rsidR="00D17927" w:rsidRPr="00D17927">
        <w:rPr>
          <w:rFonts w:eastAsia="Calibri"/>
          <w:szCs w:val="22"/>
          <w:lang w:val="nl-NL"/>
        </w:rPr>
        <w:t xml:space="preserve">kinh phí </w:t>
      </w:r>
      <w:r w:rsidR="00B8311D" w:rsidRPr="00D17927">
        <w:rPr>
          <w:rFonts w:eastAsia="Calibri"/>
          <w:szCs w:val="22"/>
          <w:lang w:val="nl-NL"/>
        </w:rPr>
        <w:t>đảm bảo</w:t>
      </w:r>
      <w:r w:rsidR="00E615FC" w:rsidRPr="00D17927">
        <w:rPr>
          <w:rFonts w:eastAsia="Calibri"/>
          <w:szCs w:val="22"/>
          <w:lang w:val="nl-NL"/>
        </w:rPr>
        <w:t xml:space="preserve"> chặt chẽ,</w:t>
      </w:r>
      <w:r w:rsidR="00874B40" w:rsidRPr="00D17927">
        <w:rPr>
          <w:rFonts w:eastAsia="Calibri"/>
          <w:szCs w:val="22"/>
          <w:lang w:val="nl-NL"/>
        </w:rPr>
        <w:t xml:space="preserve"> tiết kiệm, hiệu quả và đúng quy định.</w:t>
      </w:r>
    </w:p>
    <w:p w14:paraId="0BCA094D" w14:textId="77777777" w:rsidR="00EB3C3B" w:rsidRPr="00D17927" w:rsidRDefault="006C04BD" w:rsidP="00B527DB">
      <w:pPr>
        <w:spacing w:before="120" w:after="120"/>
        <w:ind w:firstLine="720"/>
        <w:jc w:val="both"/>
        <w:rPr>
          <w:rFonts w:eastAsia="Calibri"/>
          <w:szCs w:val="22"/>
          <w:lang w:val="nl-NL"/>
        </w:rPr>
      </w:pPr>
      <w:r w:rsidRPr="00D17927">
        <w:rPr>
          <w:rFonts w:eastAsia="Calibri"/>
          <w:spacing w:val="6"/>
          <w:szCs w:val="22"/>
          <w:lang w:val="nl-NL"/>
        </w:rPr>
        <w:t xml:space="preserve">Nghị quyết này đã </w:t>
      </w:r>
      <w:r w:rsidR="007E5849" w:rsidRPr="00D17927">
        <w:rPr>
          <w:rFonts w:eastAsia="Calibri"/>
          <w:spacing w:val="6"/>
          <w:szCs w:val="22"/>
          <w:lang w:val="nl-NL"/>
        </w:rPr>
        <w:t>đư</w:t>
      </w:r>
      <w:r w:rsidRPr="00D17927">
        <w:rPr>
          <w:rFonts w:eastAsia="Calibri"/>
          <w:spacing w:val="6"/>
          <w:szCs w:val="22"/>
          <w:lang w:val="nl-NL"/>
        </w:rPr>
        <w:t>ợc Hội đồng nhân dân tỉnh Bắc Giang Khóa XIX, Kỳ họp thứ</w:t>
      </w:r>
      <w:r w:rsidR="001164F0" w:rsidRPr="00D17927">
        <w:rPr>
          <w:rFonts w:eastAsia="Calibri"/>
          <w:spacing w:val="6"/>
          <w:szCs w:val="22"/>
          <w:lang w:val="nl-NL"/>
        </w:rPr>
        <w:t xml:space="preserve"> 2</w:t>
      </w:r>
      <w:r w:rsidR="003C357D" w:rsidRPr="00D17927">
        <w:rPr>
          <w:rFonts w:eastAsia="Calibri"/>
          <w:spacing w:val="6"/>
          <w:szCs w:val="22"/>
          <w:lang w:val="nl-NL"/>
        </w:rPr>
        <w:t>1</w:t>
      </w:r>
      <w:r w:rsidR="001164F0" w:rsidRPr="00D17927">
        <w:rPr>
          <w:rFonts w:eastAsia="Calibri"/>
          <w:spacing w:val="6"/>
          <w:szCs w:val="22"/>
          <w:lang w:val="nl-NL"/>
        </w:rPr>
        <w:t xml:space="preserve"> </w:t>
      </w:r>
      <w:r w:rsidRPr="00D17927">
        <w:rPr>
          <w:rFonts w:eastAsia="Calibri"/>
          <w:spacing w:val="6"/>
          <w:szCs w:val="22"/>
          <w:lang w:val="nl-NL"/>
        </w:rPr>
        <w:t>thông qua</w:t>
      </w:r>
      <w:r w:rsidR="00EB3C3B" w:rsidRPr="00D17927">
        <w:rPr>
          <w:rFonts w:eastAsia="Calibri"/>
          <w:szCs w:val="22"/>
          <w:lang w:val="nl-NL"/>
        </w:rPr>
        <w:t>./.</w:t>
      </w:r>
    </w:p>
    <w:p w14:paraId="60D37BC7" w14:textId="77777777" w:rsidR="005F1C89" w:rsidRPr="00D17927" w:rsidRDefault="005F1C89" w:rsidP="00B527DB">
      <w:pPr>
        <w:spacing w:before="120" w:after="120"/>
        <w:ind w:firstLine="720"/>
        <w:jc w:val="both"/>
        <w:rPr>
          <w:rFonts w:eastAsia="Calibri"/>
          <w:szCs w:val="22"/>
          <w:lang w:val="nl-NL"/>
        </w:rPr>
      </w:pPr>
    </w:p>
    <w:tbl>
      <w:tblPr>
        <w:tblW w:w="9180" w:type="dxa"/>
        <w:tblInd w:w="108" w:type="dxa"/>
        <w:tblLook w:val="04A0" w:firstRow="1" w:lastRow="0" w:firstColumn="1" w:lastColumn="0" w:noHBand="0" w:noVBand="1"/>
      </w:tblPr>
      <w:tblGrid>
        <w:gridCol w:w="4962"/>
        <w:gridCol w:w="4218"/>
      </w:tblGrid>
      <w:tr w:rsidR="00D17927" w:rsidRPr="00D17927" w14:paraId="6406B5D4" w14:textId="77777777" w:rsidTr="00B527DB">
        <w:tc>
          <w:tcPr>
            <w:tcW w:w="4962" w:type="dxa"/>
          </w:tcPr>
          <w:p w14:paraId="2C4072F6" w14:textId="77777777" w:rsidR="006C04BD" w:rsidRPr="00D17927" w:rsidRDefault="006C04BD" w:rsidP="003C6358">
            <w:pPr>
              <w:widowControl w:val="0"/>
              <w:tabs>
                <w:tab w:val="left" w:pos="-5245"/>
              </w:tabs>
              <w:rPr>
                <w:rFonts w:eastAsia="Calibri"/>
                <w:sz w:val="24"/>
                <w:szCs w:val="24"/>
                <w:lang w:val="pl-PL"/>
              </w:rPr>
            </w:pPr>
            <w:r w:rsidRPr="00D17927">
              <w:rPr>
                <w:rFonts w:eastAsia="Calibri"/>
                <w:b/>
                <w:i/>
                <w:sz w:val="24"/>
                <w:szCs w:val="24"/>
                <w:lang w:val="pl-PL"/>
              </w:rPr>
              <w:t>Nơi nhận:</w:t>
            </w:r>
            <w:r w:rsidRPr="00D17927">
              <w:rPr>
                <w:rFonts w:eastAsia="Calibri"/>
                <w:sz w:val="24"/>
                <w:szCs w:val="24"/>
                <w:lang w:val="pl-PL"/>
              </w:rPr>
              <w:t xml:space="preserve">  </w:t>
            </w:r>
          </w:p>
          <w:p w14:paraId="3F870FE6" w14:textId="77777777" w:rsidR="003E5AC1" w:rsidRPr="00303135" w:rsidRDefault="003E5AC1" w:rsidP="003E5AC1">
            <w:pPr>
              <w:jc w:val="both"/>
              <w:rPr>
                <w:iCs/>
                <w:sz w:val="22"/>
                <w:szCs w:val="22"/>
                <w:lang w:val="nl-NL"/>
              </w:rPr>
            </w:pPr>
            <w:r w:rsidRPr="00303135">
              <w:rPr>
                <w:iCs/>
                <w:sz w:val="22"/>
                <w:szCs w:val="22"/>
                <w:lang w:val="vi-VN"/>
              </w:rPr>
              <w:t>- Ủy ban Thường vụ Quốc hội;</w:t>
            </w:r>
            <w:r w:rsidRPr="00303135">
              <w:rPr>
                <w:iCs/>
                <w:sz w:val="22"/>
                <w:szCs w:val="22"/>
                <w:lang w:val="nl-NL"/>
              </w:rPr>
              <w:t xml:space="preserve"> Chính phủ;</w:t>
            </w:r>
          </w:p>
          <w:p w14:paraId="3B79BDCD" w14:textId="77777777" w:rsidR="003E5AC1" w:rsidRPr="00303135" w:rsidRDefault="003E5AC1" w:rsidP="003E5AC1">
            <w:pPr>
              <w:jc w:val="both"/>
              <w:rPr>
                <w:iCs/>
                <w:sz w:val="22"/>
                <w:szCs w:val="22"/>
                <w:lang w:val="nl-NL"/>
              </w:rPr>
            </w:pPr>
            <w:r w:rsidRPr="00303135">
              <w:rPr>
                <w:iCs/>
                <w:sz w:val="22"/>
                <w:szCs w:val="22"/>
                <w:lang w:val="vi-VN"/>
              </w:rPr>
              <w:t>- Bộ Tài chính</w:t>
            </w:r>
            <w:r w:rsidRPr="00303135">
              <w:rPr>
                <w:iCs/>
                <w:sz w:val="22"/>
                <w:szCs w:val="22"/>
                <w:lang w:val="nl-NL"/>
              </w:rPr>
              <w:t>;</w:t>
            </w:r>
          </w:p>
          <w:p w14:paraId="487333BE" w14:textId="77777777" w:rsidR="003E5AC1" w:rsidRPr="00303135" w:rsidRDefault="003E5AC1" w:rsidP="003E5AC1">
            <w:pPr>
              <w:jc w:val="both"/>
              <w:rPr>
                <w:iCs/>
                <w:sz w:val="22"/>
                <w:szCs w:val="22"/>
                <w:lang w:val="vi-VN"/>
              </w:rPr>
            </w:pPr>
            <w:r w:rsidRPr="00303135">
              <w:rPr>
                <w:iCs/>
                <w:sz w:val="22"/>
                <w:szCs w:val="22"/>
                <w:lang w:val="vi-VN"/>
              </w:rPr>
              <w:t>- Thường trực</w:t>
            </w:r>
            <w:r w:rsidRPr="00303135">
              <w:rPr>
                <w:iCs/>
                <w:sz w:val="22"/>
                <w:szCs w:val="22"/>
                <w:lang w:val="nl-NL"/>
              </w:rPr>
              <w:t>:</w:t>
            </w:r>
            <w:r w:rsidRPr="00303135">
              <w:rPr>
                <w:iCs/>
                <w:sz w:val="22"/>
                <w:szCs w:val="22"/>
                <w:lang w:val="vi-VN"/>
              </w:rPr>
              <w:t xml:space="preserve"> Tỉnh ủy, HĐND tỉnh</w:t>
            </w:r>
            <w:r w:rsidRPr="00303135">
              <w:rPr>
                <w:iCs/>
                <w:sz w:val="22"/>
                <w:szCs w:val="22"/>
                <w:lang w:val="nl-NL"/>
              </w:rPr>
              <w:t>;</w:t>
            </w:r>
            <w:r w:rsidRPr="00303135">
              <w:rPr>
                <w:iCs/>
                <w:sz w:val="22"/>
                <w:szCs w:val="22"/>
                <w:lang w:val="vi-VN"/>
              </w:rPr>
              <w:t xml:space="preserve"> UBND tỉnh; </w:t>
            </w:r>
          </w:p>
          <w:p w14:paraId="0694EACD" w14:textId="77777777" w:rsidR="003E5AC1" w:rsidRPr="00303135" w:rsidRDefault="003E5AC1" w:rsidP="003E5AC1">
            <w:pPr>
              <w:jc w:val="both"/>
              <w:rPr>
                <w:iCs/>
                <w:sz w:val="22"/>
                <w:szCs w:val="22"/>
                <w:lang w:val="vi-VN"/>
              </w:rPr>
            </w:pPr>
            <w:r w:rsidRPr="00303135">
              <w:rPr>
                <w:iCs/>
                <w:sz w:val="22"/>
                <w:szCs w:val="22"/>
                <w:lang w:val="vi-VN"/>
              </w:rPr>
              <w:t>- Đoàn ĐBQH tỉnh Bắc Giang;</w:t>
            </w:r>
          </w:p>
          <w:p w14:paraId="1A0067BB" w14:textId="77777777" w:rsidR="003E5AC1" w:rsidRPr="00303135" w:rsidRDefault="003E5AC1" w:rsidP="003E5AC1">
            <w:pPr>
              <w:jc w:val="both"/>
              <w:rPr>
                <w:spacing w:val="-4"/>
                <w:sz w:val="22"/>
                <w:szCs w:val="22"/>
                <w:lang w:val="vi-VN"/>
              </w:rPr>
            </w:pPr>
            <w:r w:rsidRPr="00303135">
              <w:rPr>
                <w:spacing w:val="-4"/>
                <w:sz w:val="22"/>
                <w:szCs w:val="22"/>
                <w:lang w:val="vi-VN"/>
              </w:rPr>
              <w:t>- Ủy ban MTTQVN và các tổ chức chính trị - xã hội tỉnh;</w:t>
            </w:r>
          </w:p>
          <w:p w14:paraId="1C983FB0" w14:textId="77777777" w:rsidR="003E5AC1" w:rsidRPr="00303135" w:rsidRDefault="003E5AC1" w:rsidP="003E5AC1">
            <w:pPr>
              <w:jc w:val="both"/>
              <w:rPr>
                <w:iCs/>
                <w:sz w:val="22"/>
                <w:szCs w:val="22"/>
                <w:lang w:val="nl-NL"/>
              </w:rPr>
            </w:pPr>
            <w:r w:rsidRPr="00303135">
              <w:rPr>
                <w:iCs/>
                <w:sz w:val="22"/>
                <w:szCs w:val="22"/>
                <w:lang w:val="vi-VN"/>
              </w:rPr>
              <w:t xml:space="preserve">- Các cơ quan, </w:t>
            </w:r>
            <w:r w:rsidRPr="00303135">
              <w:rPr>
                <w:iCs/>
                <w:sz w:val="22"/>
                <w:szCs w:val="22"/>
                <w:lang w:val="nl-NL"/>
              </w:rPr>
              <w:t xml:space="preserve">sở, </w:t>
            </w:r>
            <w:r w:rsidRPr="00303135">
              <w:rPr>
                <w:iCs/>
                <w:sz w:val="22"/>
                <w:szCs w:val="22"/>
                <w:lang w:val="vi-VN"/>
              </w:rPr>
              <w:t xml:space="preserve">ban, ngành </w:t>
            </w:r>
            <w:r w:rsidRPr="00303135">
              <w:rPr>
                <w:iCs/>
                <w:sz w:val="22"/>
                <w:szCs w:val="22"/>
                <w:lang w:val="nl-NL"/>
              </w:rPr>
              <w:t>cấp tỉnh</w:t>
            </w:r>
            <w:r w:rsidRPr="00303135">
              <w:rPr>
                <w:iCs/>
                <w:sz w:val="22"/>
                <w:szCs w:val="22"/>
                <w:lang w:val="vi-VN"/>
              </w:rPr>
              <w:t>;</w:t>
            </w:r>
          </w:p>
          <w:p w14:paraId="17CFF2BF" w14:textId="77777777" w:rsidR="003E5AC1" w:rsidRPr="00303135" w:rsidRDefault="003E5AC1" w:rsidP="003E5AC1">
            <w:pPr>
              <w:jc w:val="both"/>
              <w:rPr>
                <w:iCs/>
                <w:sz w:val="22"/>
                <w:szCs w:val="22"/>
                <w:lang w:val="vi-VN"/>
              </w:rPr>
            </w:pPr>
            <w:r w:rsidRPr="00303135">
              <w:rPr>
                <w:iCs/>
                <w:sz w:val="22"/>
                <w:szCs w:val="22"/>
                <w:lang w:val="vi-VN"/>
              </w:rPr>
              <w:t>- Các cơ quan Trung ương đóng trên địa bàn tỉnh;</w:t>
            </w:r>
          </w:p>
          <w:p w14:paraId="1FA03885" w14:textId="77777777" w:rsidR="003E5AC1" w:rsidRPr="00303135" w:rsidRDefault="003E5AC1" w:rsidP="003E5AC1">
            <w:pPr>
              <w:jc w:val="both"/>
              <w:rPr>
                <w:iCs/>
                <w:sz w:val="22"/>
                <w:szCs w:val="22"/>
                <w:lang w:val="vi-VN"/>
              </w:rPr>
            </w:pPr>
            <w:r w:rsidRPr="00303135">
              <w:rPr>
                <w:iCs/>
                <w:sz w:val="22"/>
                <w:szCs w:val="22"/>
                <w:lang w:val="vi-VN"/>
              </w:rPr>
              <w:t xml:space="preserve">- Các đại biểu HĐND tỉnh </w:t>
            </w:r>
            <w:r w:rsidRPr="00303135">
              <w:rPr>
                <w:sz w:val="22"/>
                <w:szCs w:val="22"/>
              </w:rPr>
              <w:t>khoá</w:t>
            </w:r>
            <w:r w:rsidRPr="00303135">
              <w:rPr>
                <w:sz w:val="22"/>
                <w:szCs w:val="22"/>
                <w:lang w:val="vi-VN"/>
              </w:rPr>
              <w:t xml:space="preserve"> XIX</w:t>
            </w:r>
            <w:r w:rsidRPr="00303135">
              <w:rPr>
                <w:iCs/>
                <w:sz w:val="22"/>
                <w:szCs w:val="22"/>
                <w:lang w:val="vi-VN"/>
              </w:rPr>
              <w:t>;</w:t>
            </w:r>
          </w:p>
          <w:p w14:paraId="60A50375" w14:textId="77777777" w:rsidR="003E5AC1" w:rsidRPr="00303135" w:rsidRDefault="003E5AC1" w:rsidP="003E5AC1">
            <w:pPr>
              <w:widowControl w:val="0"/>
              <w:jc w:val="both"/>
              <w:rPr>
                <w:iCs/>
                <w:sz w:val="22"/>
                <w:szCs w:val="22"/>
                <w:lang w:val="vi-VN"/>
              </w:rPr>
            </w:pPr>
            <w:r w:rsidRPr="00303135">
              <w:rPr>
                <w:iCs/>
                <w:sz w:val="22"/>
                <w:szCs w:val="22"/>
                <w:lang w:val="vi-VN"/>
              </w:rPr>
              <w:t>- Thường trực: Huyện ủy, thị uỷ</w:t>
            </w:r>
            <w:r w:rsidRPr="00303135">
              <w:rPr>
                <w:iCs/>
                <w:sz w:val="22"/>
                <w:szCs w:val="22"/>
              </w:rPr>
              <w:t>,</w:t>
            </w:r>
            <w:r w:rsidRPr="00303135">
              <w:rPr>
                <w:iCs/>
                <w:sz w:val="22"/>
                <w:szCs w:val="22"/>
                <w:lang w:val="vi-VN"/>
              </w:rPr>
              <w:t xml:space="preserve"> </w:t>
            </w:r>
            <w:r w:rsidRPr="00303135">
              <w:rPr>
                <w:iCs/>
                <w:sz w:val="22"/>
                <w:szCs w:val="22"/>
              </w:rPr>
              <w:t>t</w:t>
            </w:r>
            <w:r w:rsidRPr="00303135">
              <w:rPr>
                <w:iCs/>
                <w:sz w:val="22"/>
                <w:szCs w:val="22"/>
                <w:lang w:val="vi-VN"/>
              </w:rPr>
              <w:t>hành uỷ, HĐND; UBND các huyện, thị xã</w:t>
            </w:r>
            <w:r w:rsidRPr="00303135">
              <w:rPr>
                <w:iCs/>
                <w:sz w:val="22"/>
                <w:szCs w:val="22"/>
              </w:rPr>
              <w:t>,</w:t>
            </w:r>
            <w:r w:rsidRPr="00303135">
              <w:rPr>
                <w:iCs/>
                <w:sz w:val="22"/>
                <w:szCs w:val="22"/>
                <w:lang w:val="vi-VN"/>
              </w:rPr>
              <w:t xml:space="preserve"> thành phố; </w:t>
            </w:r>
          </w:p>
          <w:p w14:paraId="358281BC" w14:textId="77777777" w:rsidR="003E5AC1" w:rsidRPr="00303135" w:rsidRDefault="003E5AC1" w:rsidP="003E5AC1">
            <w:pPr>
              <w:widowControl w:val="0"/>
              <w:jc w:val="both"/>
              <w:rPr>
                <w:iCs/>
                <w:spacing w:val="-4"/>
                <w:sz w:val="22"/>
                <w:szCs w:val="22"/>
                <w:lang w:val="vi-VN"/>
              </w:rPr>
            </w:pPr>
            <w:r w:rsidRPr="00303135">
              <w:rPr>
                <w:iCs/>
                <w:spacing w:val="-4"/>
                <w:sz w:val="22"/>
                <w:szCs w:val="22"/>
                <w:lang w:val="vi-VN"/>
              </w:rPr>
              <w:t>- Các tổ chức chính trị xã hội - nghề nghiệp</w:t>
            </w:r>
            <w:r w:rsidRPr="00303135">
              <w:rPr>
                <w:iCs/>
                <w:spacing w:val="-4"/>
                <w:sz w:val="22"/>
                <w:szCs w:val="22"/>
              </w:rPr>
              <w:t>, t</w:t>
            </w:r>
            <w:r w:rsidRPr="00303135">
              <w:rPr>
                <w:iCs/>
                <w:spacing w:val="-4"/>
                <w:sz w:val="22"/>
                <w:szCs w:val="22"/>
                <w:lang w:val="vi-VN"/>
              </w:rPr>
              <w:t xml:space="preserve">ổ chức xã hội, tổ chức xã hội - nghề nghiệp trên địa bàn tỉnh; </w:t>
            </w:r>
          </w:p>
          <w:p w14:paraId="6AB7E827" w14:textId="77777777" w:rsidR="003E5AC1" w:rsidRPr="00303135" w:rsidRDefault="003E5AC1" w:rsidP="003E5AC1">
            <w:pPr>
              <w:widowControl w:val="0"/>
              <w:jc w:val="both"/>
              <w:rPr>
                <w:iCs/>
                <w:sz w:val="22"/>
                <w:szCs w:val="22"/>
                <w:lang w:val="vi-VN"/>
              </w:rPr>
            </w:pPr>
            <w:r w:rsidRPr="00303135">
              <w:rPr>
                <w:iCs/>
                <w:sz w:val="22"/>
                <w:szCs w:val="22"/>
                <w:lang w:val="vi-VN"/>
              </w:rPr>
              <w:t>- Cổng thông tin điện tử Đoàn ĐBQH và HĐND tỉnh;</w:t>
            </w:r>
          </w:p>
          <w:p w14:paraId="2C521EB9" w14:textId="77777777" w:rsidR="003E5AC1" w:rsidRPr="00303135" w:rsidRDefault="003E5AC1" w:rsidP="003E5AC1">
            <w:pPr>
              <w:jc w:val="both"/>
              <w:rPr>
                <w:iCs/>
                <w:sz w:val="22"/>
                <w:szCs w:val="22"/>
                <w:lang w:val="vi-VN"/>
              </w:rPr>
            </w:pPr>
            <w:r w:rsidRPr="00303135">
              <w:rPr>
                <w:iCs/>
                <w:sz w:val="22"/>
                <w:szCs w:val="22"/>
                <w:lang w:val="vi-VN"/>
              </w:rPr>
              <w:t>- Trung tâm thông tin, Văn phòng UBND tỉnh;</w:t>
            </w:r>
          </w:p>
          <w:p w14:paraId="65717107" w14:textId="77777777" w:rsidR="003E5AC1" w:rsidRPr="00303135" w:rsidRDefault="003E5AC1" w:rsidP="003E5AC1">
            <w:pPr>
              <w:jc w:val="both"/>
              <w:rPr>
                <w:iCs/>
                <w:spacing w:val="-8"/>
                <w:sz w:val="22"/>
                <w:szCs w:val="22"/>
                <w:lang w:val="nl-NL"/>
              </w:rPr>
            </w:pPr>
            <w:r w:rsidRPr="00303135">
              <w:rPr>
                <w:iCs/>
                <w:spacing w:val="-8"/>
                <w:sz w:val="22"/>
                <w:szCs w:val="22"/>
                <w:lang w:val="nl-NL"/>
              </w:rPr>
              <w:t>- Lãnh đạo, chuyên viên VP Đoàn ĐBQH và HĐND tỉnh;</w:t>
            </w:r>
          </w:p>
          <w:p w14:paraId="4C0A00DE" w14:textId="77777777" w:rsidR="003E5AC1" w:rsidRPr="00303135" w:rsidRDefault="003E5AC1" w:rsidP="003E5AC1">
            <w:pPr>
              <w:jc w:val="both"/>
              <w:rPr>
                <w:iCs/>
                <w:sz w:val="22"/>
                <w:szCs w:val="22"/>
                <w:lang w:val="nl-NL"/>
              </w:rPr>
            </w:pPr>
            <w:r w:rsidRPr="00303135">
              <w:rPr>
                <w:iCs/>
                <w:sz w:val="22"/>
                <w:szCs w:val="22"/>
                <w:lang w:val="nl-NL"/>
              </w:rPr>
              <w:t>- Lưu: VT, CTHĐND.</w:t>
            </w:r>
          </w:p>
          <w:p w14:paraId="36D030FF" w14:textId="77777777" w:rsidR="003E5AC1" w:rsidRDefault="003E5AC1" w:rsidP="003C6358">
            <w:pPr>
              <w:jc w:val="both"/>
              <w:rPr>
                <w:iCs/>
                <w:sz w:val="22"/>
                <w:szCs w:val="22"/>
                <w:lang w:val="vi-VN"/>
              </w:rPr>
            </w:pPr>
          </w:p>
          <w:p w14:paraId="6BF47323" w14:textId="77777777" w:rsidR="006C04BD" w:rsidRPr="00D17927" w:rsidRDefault="006C04BD" w:rsidP="003E5AC1">
            <w:pPr>
              <w:jc w:val="both"/>
              <w:rPr>
                <w:sz w:val="22"/>
                <w:szCs w:val="24"/>
              </w:rPr>
            </w:pPr>
          </w:p>
        </w:tc>
        <w:tc>
          <w:tcPr>
            <w:tcW w:w="4218" w:type="dxa"/>
          </w:tcPr>
          <w:p w14:paraId="1BF1F104" w14:textId="77777777" w:rsidR="003E5AC1" w:rsidRPr="00D45D8B" w:rsidRDefault="003E5AC1" w:rsidP="003E5AC1">
            <w:pPr>
              <w:jc w:val="center"/>
              <w:rPr>
                <w:b/>
                <w:bCs/>
                <w:lang w:val="nl-NL"/>
              </w:rPr>
            </w:pPr>
            <w:r w:rsidRPr="00D45D8B">
              <w:rPr>
                <w:b/>
                <w:bCs/>
                <w:lang w:val="nl-NL"/>
              </w:rPr>
              <w:t>KT. CHỦ TỊCH</w:t>
            </w:r>
          </w:p>
          <w:p w14:paraId="2BB7DE20" w14:textId="77777777" w:rsidR="003E5AC1" w:rsidRPr="00D45D8B" w:rsidRDefault="003E5AC1" w:rsidP="003E5AC1">
            <w:pPr>
              <w:jc w:val="center"/>
              <w:rPr>
                <w:b/>
                <w:bCs/>
                <w:lang w:val="nl-NL"/>
              </w:rPr>
            </w:pPr>
            <w:r w:rsidRPr="00D45D8B">
              <w:rPr>
                <w:b/>
                <w:bCs/>
                <w:lang w:val="nl-NL"/>
              </w:rPr>
              <w:t>PHÓ CHỦ TỊCH</w:t>
            </w:r>
          </w:p>
          <w:p w14:paraId="47D149E4" w14:textId="77777777" w:rsidR="003E5AC1" w:rsidRPr="00D45D8B" w:rsidRDefault="003E5AC1" w:rsidP="003E5AC1">
            <w:pPr>
              <w:jc w:val="center"/>
              <w:rPr>
                <w:b/>
                <w:bCs/>
                <w:lang w:val="nl-NL"/>
              </w:rPr>
            </w:pPr>
          </w:p>
          <w:p w14:paraId="430C889E" w14:textId="77777777" w:rsidR="003E5AC1" w:rsidRPr="00D45D8B" w:rsidRDefault="003E5AC1" w:rsidP="003E5AC1">
            <w:pPr>
              <w:jc w:val="center"/>
              <w:rPr>
                <w:rFonts w:ascii=".VnTime" w:hAnsi=".VnTime"/>
                <w:b/>
                <w:bCs/>
                <w:lang w:val="nl-NL"/>
              </w:rPr>
            </w:pPr>
          </w:p>
          <w:p w14:paraId="52E1F89A" w14:textId="77777777" w:rsidR="003E5AC1" w:rsidRDefault="003E5AC1" w:rsidP="003E5AC1">
            <w:pPr>
              <w:jc w:val="center"/>
              <w:rPr>
                <w:rFonts w:ascii=".VnTime" w:hAnsi=".VnTime"/>
                <w:b/>
                <w:bCs/>
                <w:lang w:val="nl-NL"/>
              </w:rPr>
            </w:pPr>
          </w:p>
          <w:p w14:paraId="420B18AB" w14:textId="77777777" w:rsidR="003E5AC1" w:rsidRPr="00D45D8B" w:rsidRDefault="003E5AC1" w:rsidP="003E5AC1">
            <w:pPr>
              <w:jc w:val="center"/>
              <w:rPr>
                <w:rFonts w:ascii=".VnTime" w:hAnsi=".VnTime"/>
                <w:b/>
                <w:bCs/>
                <w:lang w:val="nl-NL"/>
              </w:rPr>
            </w:pPr>
          </w:p>
          <w:p w14:paraId="3EBE211A" w14:textId="77777777" w:rsidR="003E5AC1" w:rsidRPr="00D45D8B" w:rsidRDefault="003E5AC1" w:rsidP="003E5AC1">
            <w:pPr>
              <w:jc w:val="center"/>
              <w:rPr>
                <w:rFonts w:ascii=".VnTime" w:hAnsi=".VnTime"/>
                <w:b/>
                <w:bCs/>
                <w:lang w:val="nl-NL"/>
              </w:rPr>
            </w:pPr>
          </w:p>
          <w:p w14:paraId="1F08B924" w14:textId="77777777" w:rsidR="003E5AC1" w:rsidRPr="00D45D8B" w:rsidRDefault="003E5AC1" w:rsidP="003E5AC1">
            <w:pPr>
              <w:jc w:val="center"/>
              <w:rPr>
                <w:rFonts w:ascii=".VnTime" w:hAnsi=".VnTime"/>
                <w:b/>
                <w:bCs/>
                <w:lang w:val="nl-NL"/>
              </w:rPr>
            </w:pPr>
          </w:p>
          <w:p w14:paraId="2CB353A0" w14:textId="77777777" w:rsidR="003E5AC1" w:rsidRPr="00D45D8B" w:rsidRDefault="003E5AC1" w:rsidP="003E5AC1">
            <w:pPr>
              <w:jc w:val="center"/>
              <w:rPr>
                <w:b/>
                <w:bCs/>
                <w:lang w:val="nl-NL"/>
              </w:rPr>
            </w:pPr>
            <w:r w:rsidRPr="00D45D8B">
              <w:rPr>
                <w:b/>
                <w:bCs/>
                <w:lang w:val="nl-NL"/>
              </w:rPr>
              <w:t>Lâm Thị Hương Thành</w:t>
            </w:r>
          </w:p>
          <w:p w14:paraId="769BE7C8" w14:textId="77777777" w:rsidR="006C04BD" w:rsidRPr="00D17927" w:rsidRDefault="006C04BD" w:rsidP="003E5AC1">
            <w:pPr>
              <w:jc w:val="center"/>
              <w:rPr>
                <w:rFonts w:ascii=".VnTime" w:hAnsi=".VnTime"/>
                <w:b/>
                <w:bCs/>
                <w:lang w:val="nl-NL"/>
              </w:rPr>
            </w:pPr>
          </w:p>
          <w:p w14:paraId="5617C882" w14:textId="77777777" w:rsidR="006C04BD" w:rsidRPr="00D17927" w:rsidRDefault="006C04BD" w:rsidP="003C6358">
            <w:pPr>
              <w:jc w:val="center"/>
              <w:rPr>
                <w:rFonts w:ascii=".VnTime" w:hAnsi=".VnTime"/>
                <w:b/>
                <w:bCs/>
                <w:lang w:val="nl-NL"/>
              </w:rPr>
            </w:pPr>
          </w:p>
          <w:p w14:paraId="69740FF2" w14:textId="77777777" w:rsidR="006C04BD" w:rsidRPr="00D17927" w:rsidRDefault="006C04BD" w:rsidP="003C6358">
            <w:pPr>
              <w:jc w:val="center"/>
              <w:rPr>
                <w:rFonts w:ascii=".VnTime" w:hAnsi=".VnTime"/>
                <w:b/>
                <w:bCs/>
                <w:lang w:val="nl-NL"/>
              </w:rPr>
            </w:pPr>
          </w:p>
          <w:p w14:paraId="2494A642" w14:textId="77777777" w:rsidR="006C04BD" w:rsidRPr="00D17927" w:rsidRDefault="006C04BD" w:rsidP="003C6358">
            <w:pPr>
              <w:jc w:val="center"/>
              <w:rPr>
                <w:rFonts w:ascii=".VnTime" w:hAnsi=".VnTime"/>
                <w:b/>
                <w:bCs/>
                <w:lang w:val="nl-NL"/>
              </w:rPr>
            </w:pPr>
          </w:p>
          <w:p w14:paraId="75BB08AA" w14:textId="77777777" w:rsidR="00173BEB" w:rsidRPr="00D17927" w:rsidRDefault="00173BEB" w:rsidP="003C6358">
            <w:pPr>
              <w:jc w:val="center"/>
              <w:rPr>
                <w:rFonts w:ascii=".VnTime" w:hAnsi=".VnTime"/>
                <w:b/>
                <w:bCs/>
                <w:lang w:val="nl-NL"/>
              </w:rPr>
            </w:pPr>
          </w:p>
          <w:p w14:paraId="23486808" w14:textId="77777777" w:rsidR="006C04BD" w:rsidRPr="00D17927" w:rsidRDefault="006C04BD" w:rsidP="003C6358">
            <w:pPr>
              <w:jc w:val="center"/>
              <w:rPr>
                <w:rFonts w:ascii=".VnTime" w:hAnsi=".VnTime"/>
                <w:b/>
                <w:bCs/>
                <w:lang w:val="nl-NL"/>
              </w:rPr>
            </w:pPr>
          </w:p>
          <w:p w14:paraId="2BCBC191" w14:textId="77777777" w:rsidR="006C04BD" w:rsidRPr="00D17927" w:rsidRDefault="006C04BD" w:rsidP="003C6358">
            <w:pPr>
              <w:rPr>
                <w:rFonts w:ascii=".VnTime" w:hAnsi=".VnTime"/>
                <w:b/>
                <w:bCs/>
                <w:lang w:val="nl-NL"/>
              </w:rPr>
            </w:pPr>
          </w:p>
          <w:p w14:paraId="42CD962B" w14:textId="77777777" w:rsidR="006C04BD" w:rsidRPr="00D17927" w:rsidRDefault="006C04BD" w:rsidP="000636F2">
            <w:pPr>
              <w:jc w:val="center"/>
              <w:rPr>
                <w:b/>
                <w:szCs w:val="24"/>
                <w:lang w:val="vi-VN"/>
              </w:rPr>
            </w:pPr>
            <w:r w:rsidRPr="00D17927">
              <w:rPr>
                <w:rFonts w:ascii=".VnTime" w:hAnsi=".VnTime"/>
                <w:b/>
                <w:lang w:val="nl-NL"/>
              </w:rPr>
              <w:t xml:space="preserve">     </w:t>
            </w:r>
          </w:p>
        </w:tc>
      </w:tr>
    </w:tbl>
    <w:p w14:paraId="707A676B" w14:textId="77777777" w:rsidR="00300239" w:rsidRPr="00D17927" w:rsidRDefault="00300239" w:rsidP="00EB3C3B">
      <w:pPr>
        <w:pStyle w:val="NormalWeb"/>
        <w:spacing w:before="120" w:after="120" w:line="360" w:lineRule="exact"/>
        <w:ind w:firstLine="567"/>
        <w:jc w:val="both"/>
        <w:rPr>
          <w:spacing w:val="4"/>
          <w:sz w:val="28"/>
          <w:szCs w:val="28"/>
          <w:lang w:val="nl-NL"/>
        </w:rPr>
      </w:pPr>
    </w:p>
    <w:p w14:paraId="22DE792C" w14:textId="77777777" w:rsidR="008446C4" w:rsidRPr="00D17927" w:rsidRDefault="008446C4" w:rsidP="00300239">
      <w:pPr>
        <w:spacing w:line="234" w:lineRule="atLeast"/>
        <w:jc w:val="center"/>
        <w:rPr>
          <w:b/>
          <w:bCs/>
        </w:rPr>
      </w:pPr>
      <w:bookmarkStart w:id="0" w:name="chuong_pl_1"/>
    </w:p>
    <w:p w14:paraId="4BDB45DB" w14:textId="77777777" w:rsidR="008446C4" w:rsidRPr="00D17927" w:rsidRDefault="008446C4" w:rsidP="00300239">
      <w:pPr>
        <w:spacing w:line="234" w:lineRule="atLeast"/>
        <w:jc w:val="center"/>
        <w:rPr>
          <w:b/>
          <w:bCs/>
        </w:rPr>
      </w:pPr>
    </w:p>
    <w:bookmarkEnd w:id="0"/>
    <w:p w14:paraId="3613B73A" w14:textId="77777777" w:rsidR="00EB3C3B" w:rsidRPr="00D17927" w:rsidRDefault="00EB3C3B" w:rsidP="00E268A3">
      <w:pPr>
        <w:spacing w:line="234" w:lineRule="atLeast"/>
        <w:rPr>
          <w:spacing w:val="4"/>
          <w:lang w:val="nl-NL"/>
        </w:rPr>
      </w:pPr>
    </w:p>
    <w:sectPr w:rsidR="00EB3C3B" w:rsidRPr="00D17927" w:rsidSect="00C25A45">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747A" w14:textId="77777777" w:rsidR="00104069" w:rsidRDefault="00104069" w:rsidP="00704C0C">
      <w:r>
        <w:separator/>
      </w:r>
    </w:p>
  </w:endnote>
  <w:endnote w:type="continuationSeparator" w:id="0">
    <w:p w14:paraId="59323F35" w14:textId="77777777" w:rsidR="00104069" w:rsidRDefault="00104069" w:rsidP="0070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8F42" w14:textId="77777777" w:rsidR="00104069" w:rsidRDefault="00104069" w:rsidP="00704C0C">
      <w:r>
        <w:separator/>
      </w:r>
    </w:p>
  </w:footnote>
  <w:footnote w:type="continuationSeparator" w:id="0">
    <w:p w14:paraId="4616413C" w14:textId="77777777" w:rsidR="00104069" w:rsidRDefault="00104069" w:rsidP="00704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C75A" w14:textId="77777777" w:rsidR="00472C25" w:rsidRDefault="00472C25">
    <w:pPr>
      <w:pStyle w:val="Header"/>
      <w:jc w:val="center"/>
    </w:pPr>
    <w:r>
      <w:fldChar w:fldCharType="begin"/>
    </w:r>
    <w:r>
      <w:instrText xml:space="preserve"> PAGE   \* MERGEFORMAT </w:instrText>
    </w:r>
    <w:r>
      <w:fldChar w:fldCharType="separate"/>
    </w:r>
    <w:r w:rsidR="009F0E45">
      <w:rPr>
        <w:noProof/>
      </w:rPr>
      <w:t>2</w:t>
    </w:r>
    <w:r>
      <w:rPr>
        <w:noProof/>
      </w:rPr>
      <w:fldChar w:fldCharType="end"/>
    </w:r>
  </w:p>
  <w:p w14:paraId="1D23A3DC" w14:textId="77777777" w:rsidR="00704C0C" w:rsidRDefault="00704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89785D"/>
    <w:multiLevelType w:val="hybridMultilevel"/>
    <w:tmpl w:val="5888DE62"/>
    <w:lvl w:ilvl="0" w:tplc="C61A69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AE3A20"/>
    <w:multiLevelType w:val="hybridMultilevel"/>
    <w:tmpl w:val="15BE8D28"/>
    <w:lvl w:ilvl="0" w:tplc="22F8D0F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985417C"/>
    <w:multiLevelType w:val="hybridMultilevel"/>
    <w:tmpl w:val="497A511E"/>
    <w:lvl w:ilvl="0" w:tplc="133C28A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9B"/>
    <w:rsid w:val="000049B6"/>
    <w:rsid w:val="00005BD3"/>
    <w:rsid w:val="000121F9"/>
    <w:rsid w:val="00012DE2"/>
    <w:rsid w:val="000138E1"/>
    <w:rsid w:val="00013C99"/>
    <w:rsid w:val="00017730"/>
    <w:rsid w:val="000203B5"/>
    <w:rsid w:val="00024B81"/>
    <w:rsid w:val="00033A40"/>
    <w:rsid w:val="0003642D"/>
    <w:rsid w:val="000366D9"/>
    <w:rsid w:val="00036701"/>
    <w:rsid w:val="00036E95"/>
    <w:rsid w:val="00037B47"/>
    <w:rsid w:val="00041469"/>
    <w:rsid w:val="00043664"/>
    <w:rsid w:val="00046ADB"/>
    <w:rsid w:val="00051512"/>
    <w:rsid w:val="000532F3"/>
    <w:rsid w:val="0005374D"/>
    <w:rsid w:val="00062D3B"/>
    <w:rsid w:val="000636F2"/>
    <w:rsid w:val="00064E91"/>
    <w:rsid w:val="0006713A"/>
    <w:rsid w:val="000728F7"/>
    <w:rsid w:val="00073DFB"/>
    <w:rsid w:val="00075588"/>
    <w:rsid w:val="00075662"/>
    <w:rsid w:val="0007569D"/>
    <w:rsid w:val="00076220"/>
    <w:rsid w:val="000770DB"/>
    <w:rsid w:val="00077692"/>
    <w:rsid w:val="00077C3D"/>
    <w:rsid w:val="00080B27"/>
    <w:rsid w:val="000857E0"/>
    <w:rsid w:val="000924A7"/>
    <w:rsid w:val="000925E7"/>
    <w:rsid w:val="000938E5"/>
    <w:rsid w:val="00094234"/>
    <w:rsid w:val="00094F93"/>
    <w:rsid w:val="000959F2"/>
    <w:rsid w:val="000969B4"/>
    <w:rsid w:val="000A06DE"/>
    <w:rsid w:val="000A1150"/>
    <w:rsid w:val="000A29CA"/>
    <w:rsid w:val="000B04DD"/>
    <w:rsid w:val="000B1459"/>
    <w:rsid w:val="000B4300"/>
    <w:rsid w:val="000B769B"/>
    <w:rsid w:val="000C0866"/>
    <w:rsid w:val="000C3B0A"/>
    <w:rsid w:val="000C6E6A"/>
    <w:rsid w:val="000C7E23"/>
    <w:rsid w:val="000D09EC"/>
    <w:rsid w:val="000D1FC7"/>
    <w:rsid w:val="000D24AC"/>
    <w:rsid w:val="000D6B97"/>
    <w:rsid w:val="000E1592"/>
    <w:rsid w:val="000E221B"/>
    <w:rsid w:val="000E4866"/>
    <w:rsid w:val="000F0B85"/>
    <w:rsid w:val="000F4F0F"/>
    <w:rsid w:val="000F5BD9"/>
    <w:rsid w:val="000F5CE0"/>
    <w:rsid w:val="00104069"/>
    <w:rsid w:val="00106CD8"/>
    <w:rsid w:val="00107B5B"/>
    <w:rsid w:val="00107CDF"/>
    <w:rsid w:val="00111487"/>
    <w:rsid w:val="00113880"/>
    <w:rsid w:val="001164F0"/>
    <w:rsid w:val="00120F5D"/>
    <w:rsid w:val="00120FFF"/>
    <w:rsid w:val="0012312E"/>
    <w:rsid w:val="0012492E"/>
    <w:rsid w:val="00125F5D"/>
    <w:rsid w:val="00132991"/>
    <w:rsid w:val="00134B61"/>
    <w:rsid w:val="0014352C"/>
    <w:rsid w:val="00144EB2"/>
    <w:rsid w:val="00152DDD"/>
    <w:rsid w:val="00152FDF"/>
    <w:rsid w:val="00153C0A"/>
    <w:rsid w:val="0015400E"/>
    <w:rsid w:val="00163368"/>
    <w:rsid w:val="00165C21"/>
    <w:rsid w:val="0017066A"/>
    <w:rsid w:val="00170843"/>
    <w:rsid w:val="00171FD0"/>
    <w:rsid w:val="001732BA"/>
    <w:rsid w:val="00173BEB"/>
    <w:rsid w:val="0017645A"/>
    <w:rsid w:val="00176C67"/>
    <w:rsid w:val="001800CF"/>
    <w:rsid w:val="00180145"/>
    <w:rsid w:val="001831F7"/>
    <w:rsid w:val="001853BD"/>
    <w:rsid w:val="00185F21"/>
    <w:rsid w:val="00191C9A"/>
    <w:rsid w:val="001932AB"/>
    <w:rsid w:val="00193732"/>
    <w:rsid w:val="00193FCC"/>
    <w:rsid w:val="00195C70"/>
    <w:rsid w:val="001A1864"/>
    <w:rsid w:val="001A3902"/>
    <w:rsid w:val="001A3A88"/>
    <w:rsid w:val="001A4EFE"/>
    <w:rsid w:val="001A4F35"/>
    <w:rsid w:val="001A70B5"/>
    <w:rsid w:val="001A7F15"/>
    <w:rsid w:val="001B3D4E"/>
    <w:rsid w:val="001B4896"/>
    <w:rsid w:val="001B7840"/>
    <w:rsid w:val="001B78F5"/>
    <w:rsid w:val="001B79BF"/>
    <w:rsid w:val="001C1010"/>
    <w:rsid w:val="001C1E8C"/>
    <w:rsid w:val="001C1F9C"/>
    <w:rsid w:val="001C3089"/>
    <w:rsid w:val="001C3E96"/>
    <w:rsid w:val="001D0E7E"/>
    <w:rsid w:val="001D0EE8"/>
    <w:rsid w:val="001D1039"/>
    <w:rsid w:val="001D45CD"/>
    <w:rsid w:val="001D6030"/>
    <w:rsid w:val="001E3D74"/>
    <w:rsid w:val="001E4E1E"/>
    <w:rsid w:val="001E4F0F"/>
    <w:rsid w:val="001E515F"/>
    <w:rsid w:val="001F055E"/>
    <w:rsid w:val="001F22E5"/>
    <w:rsid w:val="001F3F20"/>
    <w:rsid w:val="001F405A"/>
    <w:rsid w:val="001F5998"/>
    <w:rsid w:val="001F70F1"/>
    <w:rsid w:val="0020153C"/>
    <w:rsid w:val="00201C45"/>
    <w:rsid w:val="00203A10"/>
    <w:rsid w:val="00204AE2"/>
    <w:rsid w:val="00205707"/>
    <w:rsid w:val="00223F3A"/>
    <w:rsid w:val="00225CDE"/>
    <w:rsid w:val="00233C98"/>
    <w:rsid w:val="00236066"/>
    <w:rsid w:val="002371FB"/>
    <w:rsid w:val="00241B07"/>
    <w:rsid w:val="00243A81"/>
    <w:rsid w:val="00246890"/>
    <w:rsid w:val="00246C99"/>
    <w:rsid w:val="002530B1"/>
    <w:rsid w:val="00255669"/>
    <w:rsid w:val="00255946"/>
    <w:rsid w:val="00261EC6"/>
    <w:rsid w:val="00263B2A"/>
    <w:rsid w:val="00266A57"/>
    <w:rsid w:val="00271503"/>
    <w:rsid w:val="002727E9"/>
    <w:rsid w:val="00272AEB"/>
    <w:rsid w:val="00273175"/>
    <w:rsid w:val="00274777"/>
    <w:rsid w:val="00280CEC"/>
    <w:rsid w:val="002838E4"/>
    <w:rsid w:val="002844A7"/>
    <w:rsid w:val="00284C7F"/>
    <w:rsid w:val="00285111"/>
    <w:rsid w:val="002860D3"/>
    <w:rsid w:val="00286A40"/>
    <w:rsid w:val="00287DA5"/>
    <w:rsid w:val="002912C4"/>
    <w:rsid w:val="00293871"/>
    <w:rsid w:val="00294328"/>
    <w:rsid w:val="00294BAE"/>
    <w:rsid w:val="00295044"/>
    <w:rsid w:val="00296D69"/>
    <w:rsid w:val="002976D2"/>
    <w:rsid w:val="002A011C"/>
    <w:rsid w:val="002A1FA2"/>
    <w:rsid w:val="002B11F4"/>
    <w:rsid w:val="002B1B55"/>
    <w:rsid w:val="002B284D"/>
    <w:rsid w:val="002B5740"/>
    <w:rsid w:val="002B713C"/>
    <w:rsid w:val="002B78E1"/>
    <w:rsid w:val="002C0BF3"/>
    <w:rsid w:val="002C2200"/>
    <w:rsid w:val="002C323E"/>
    <w:rsid w:val="002C6DA4"/>
    <w:rsid w:val="002C7D4A"/>
    <w:rsid w:val="002D258E"/>
    <w:rsid w:val="002D37E6"/>
    <w:rsid w:val="002D3B10"/>
    <w:rsid w:val="002D5DC8"/>
    <w:rsid w:val="002E016A"/>
    <w:rsid w:val="002E0AD3"/>
    <w:rsid w:val="002E0E97"/>
    <w:rsid w:val="002E1C13"/>
    <w:rsid w:val="002E1CD8"/>
    <w:rsid w:val="002E3762"/>
    <w:rsid w:val="002F02F3"/>
    <w:rsid w:val="002F5CB3"/>
    <w:rsid w:val="002F6C63"/>
    <w:rsid w:val="002F79C2"/>
    <w:rsid w:val="00300239"/>
    <w:rsid w:val="00300556"/>
    <w:rsid w:val="0030070E"/>
    <w:rsid w:val="00301703"/>
    <w:rsid w:val="0030495D"/>
    <w:rsid w:val="00304D8A"/>
    <w:rsid w:val="00305337"/>
    <w:rsid w:val="00306D33"/>
    <w:rsid w:val="003105D8"/>
    <w:rsid w:val="00310EB2"/>
    <w:rsid w:val="00311865"/>
    <w:rsid w:val="003124D4"/>
    <w:rsid w:val="003163F0"/>
    <w:rsid w:val="00317BCF"/>
    <w:rsid w:val="00322F67"/>
    <w:rsid w:val="00333545"/>
    <w:rsid w:val="003362E8"/>
    <w:rsid w:val="0033791A"/>
    <w:rsid w:val="00341C11"/>
    <w:rsid w:val="00343A65"/>
    <w:rsid w:val="00344910"/>
    <w:rsid w:val="00344A60"/>
    <w:rsid w:val="00346338"/>
    <w:rsid w:val="00350AAD"/>
    <w:rsid w:val="00351963"/>
    <w:rsid w:val="00351D84"/>
    <w:rsid w:val="003545A6"/>
    <w:rsid w:val="00355D6D"/>
    <w:rsid w:val="00360857"/>
    <w:rsid w:val="00361AFA"/>
    <w:rsid w:val="00361C45"/>
    <w:rsid w:val="00363A63"/>
    <w:rsid w:val="00365A87"/>
    <w:rsid w:val="003703BC"/>
    <w:rsid w:val="003709F0"/>
    <w:rsid w:val="00370BA6"/>
    <w:rsid w:val="00372F19"/>
    <w:rsid w:val="00373F61"/>
    <w:rsid w:val="003758F3"/>
    <w:rsid w:val="003776CC"/>
    <w:rsid w:val="00377887"/>
    <w:rsid w:val="003813A7"/>
    <w:rsid w:val="00381E56"/>
    <w:rsid w:val="00383121"/>
    <w:rsid w:val="00383B59"/>
    <w:rsid w:val="00384845"/>
    <w:rsid w:val="00386930"/>
    <w:rsid w:val="00387574"/>
    <w:rsid w:val="003907B7"/>
    <w:rsid w:val="003958A7"/>
    <w:rsid w:val="003A1FC4"/>
    <w:rsid w:val="003A51E7"/>
    <w:rsid w:val="003B04B7"/>
    <w:rsid w:val="003B18F7"/>
    <w:rsid w:val="003B25B0"/>
    <w:rsid w:val="003B26D6"/>
    <w:rsid w:val="003B2AC0"/>
    <w:rsid w:val="003B5AFC"/>
    <w:rsid w:val="003B5D15"/>
    <w:rsid w:val="003B606F"/>
    <w:rsid w:val="003B66C1"/>
    <w:rsid w:val="003B6B27"/>
    <w:rsid w:val="003B6FD1"/>
    <w:rsid w:val="003C00D5"/>
    <w:rsid w:val="003C03DC"/>
    <w:rsid w:val="003C2381"/>
    <w:rsid w:val="003C357D"/>
    <w:rsid w:val="003C4FE5"/>
    <w:rsid w:val="003D0596"/>
    <w:rsid w:val="003D358C"/>
    <w:rsid w:val="003D55C6"/>
    <w:rsid w:val="003E1967"/>
    <w:rsid w:val="003E31B6"/>
    <w:rsid w:val="003E40D7"/>
    <w:rsid w:val="003E537D"/>
    <w:rsid w:val="003E5AC1"/>
    <w:rsid w:val="003E7CCA"/>
    <w:rsid w:val="003F009A"/>
    <w:rsid w:val="003F20EA"/>
    <w:rsid w:val="003F3CE0"/>
    <w:rsid w:val="003F4FEA"/>
    <w:rsid w:val="003F6DBF"/>
    <w:rsid w:val="00401478"/>
    <w:rsid w:val="00402254"/>
    <w:rsid w:val="00403DB5"/>
    <w:rsid w:val="004079A8"/>
    <w:rsid w:val="004130A2"/>
    <w:rsid w:val="00416BD3"/>
    <w:rsid w:val="00421BC1"/>
    <w:rsid w:val="00423DFD"/>
    <w:rsid w:val="00424A3D"/>
    <w:rsid w:val="0042640D"/>
    <w:rsid w:val="004333A5"/>
    <w:rsid w:val="00434CF1"/>
    <w:rsid w:val="004362EC"/>
    <w:rsid w:val="00437BA5"/>
    <w:rsid w:val="00437CD4"/>
    <w:rsid w:val="00443037"/>
    <w:rsid w:val="004438EE"/>
    <w:rsid w:val="00447740"/>
    <w:rsid w:val="00447868"/>
    <w:rsid w:val="00447D38"/>
    <w:rsid w:val="00454E6D"/>
    <w:rsid w:val="004568AB"/>
    <w:rsid w:val="00460447"/>
    <w:rsid w:val="00467845"/>
    <w:rsid w:val="004713BD"/>
    <w:rsid w:val="00471D19"/>
    <w:rsid w:val="00472C25"/>
    <w:rsid w:val="0047562E"/>
    <w:rsid w:val="00476292"/>
    <w:rsid w:val="00480C24"/>
    <w:rsid w:val="004836B6"/>
    <w:rsid w:val="00485F4F"/>
    <w:rsid w:val="00487222"/>
    <w:rsid w:val="004903A8"/>
    <w:rsid w:val="0049071D"/>
    <w:rsid w:val="0049377D"/>
    <w:rsid w:val="00494EBC"/>
    <w:rsid w:val="0049554E"/>
    <w:rsid w:val="00496006"/>
    <w:rsid w:val="00497EC0"/>
    <w:rsid w:val="004A0227"/>
    <w:rsid w:val="004A281C"/>
    <w:rsid w:val="004A4B35"/>
    <w:rsid w:val="004A7037"/>
    <w:rsid w:val="004B217D"/>
    <w:rsid w:val="004B30D1"/>
    <w:rsid w:val="004B4E5D"/>
    <w:rsid w:val="004B5852"/>
    <w:rsid w:val="004B6155"/>
    <w:rsid w:val="004C1E54"/>
    <w:rsid w:val="004C51C2"/>
    <w:rsid w:val="004D01E7"/>
    <w:rsid w:val="004D0D8D"/>
    <w:rsid w:val="004D0F85"/>
    <w:rsid w:val="004D1EB6"/>
    <w:rsid w:val="004D39D2"/>
    <w:rsid w:val="004D56F8"/>
    <w:rsid w:val="004D7B69"/>
    <w:rsid w:val="004E0EDC"/>
    <w:rsid w:val="004E4489"/>
    <w:rsid w:val="004E4D97"/>
    <w:rsid w:val="004E6D23"/>
    <w:rsid w:val="004F1CE2"/>
    <w:rsid w:val="004F2D11"/>
    <w:rsid w:val="004F70CF"/>
    <w:rsid w:val="00501848"/>
    <w:rsid w:val="00503D51"/>
    <w:rsid w:val="0050557F"/>
    <w:rsid w:val="0051244A"/>
    <w:rsid w:val="005155BB"/>
    <w:rsid w:val="005159D1"/>
    <w:rsid w:val="00516F84"/>
    <w:rsid w:val="005216B8"/>
    <w:rsid w:val="00525724"/>
    <w:rsid w:val="00525B11"/>
    <w:rsid w:val="0053018C"/>
    <w:rsid w:val="0053239B"/>
    <w:rsid w:val="005325CE"/>
    <w:rsid w:val="00532AA2"/>
    <w:rsid w:val="005354CA"/>
    <w:rsid w:val="00540228"/>
    <w:rsid w:val="00545707"/>
    <w:rsid w:val="00547357"/>
    <w:rsid w:val="00547C84"/>
    <w:rsid w:val="00550516"/>
    <w:rsid w:val="00551C9C"/>
    <w:rsid w:val="0055301B"/>
    <w:rsid w:val="0055681C"/>
    <w:rsid w:val="00556D78"/>
    <w:rsid w:val="00561222"/>
    <w:rsid w:val="00562DFC"/>
    <w:rsid w:val="00562EEB"/>
    <w:rsid w:val="00563362"/>
    <w:rsid w:val="00565AC2"/>
    <w:rsid w:val="00567D35"/>
    <w:rsid w:val="00572793"/>
    <w:rsid w:val="00574167"/>
    <w:rsid w:val="00574513"/>
    <w:rsid w:val="005756D1"/>
    <w:rsid w:val="00581847"/>
    <w:rsid w:val="00584337"/>
    <w:rsid w:val="00584598"/>
    <w:rsid w:val="00585284"/>
    <w:rsid w:val="00585DAF"/>
    <w:rsid w:val="00587C9C"/>
    <w:rsid w:val="005922A0"/>
    <w:rsid w:val="00596DA0"/>
    <w:rsid w:val="00597FDB"/>
    <w:rsid w:val="005A0CE7"/>
    <w:rsid w:val="005A15C6"/>
    <w:rsid w:val="005A1E2A"/>
    <w:rsid w:val="005A277B"/>
    <w:rsid w:val="005A797B"/>
    <w:rsid w:val="005B3E49"/>
    <w:rsid w:val="005B3FAA"/>
    <w:rsid w:val="005B536B"/>
    <w:rsid w:val="005C0306"/>
    <w:rsid w:val="005C1BBC"/>
    <w:rsid w:val="005C2504"/>
    <w:rsid w:val="005C5545"/>
    <w:rsid w:val="005D041A"/>
    <w:rsid w:val="005D2DC6"/>
    <w:rsid w:val="005E106B"/>
    <w:rsid w:val="005F1A97"/>
    <w:rsid w:val="005F1C89"/>
    <w:rsid w:val="005F4F21"/>
    <w:rsid w:val="005F7D46"/>
    <w:rsid w:val="0060209A"/>
    <w:rsid w:val="006021C2"/>
    <w:rsid w:val="00602232"/>
    <w:rsid w:val="0060373E"/>
    <w:rsid w:val="00603985"/>
    <w:rsid w:val="00603EDE"/>
    <w:rsid w:val="00604F50"/>
    <w:rsid w:val="0061122F"/>
    <w:rsid w:val="00611F17"/>
    <w:rsid w:val="00613E8B"/>
    <w:rsid w:val="00614724"/>
    <w:rsid w:val="00620681"/>
    <w:rsid w:val="006243DA"/>
    <w:rsid w:val="0062590F"/>
    <w:rsid w:val="00625DD6"/>
    <w:rsid w:val="006278F0"/>
    <w:rsid w:val="0063039E"/>
    <w:rsid w:val="006318C4"/>
    <w:rsid w:val="006330ED"/>
    <w:rsid w:val="00634315"/>
    <w:rsid w:val="00634B00"/>
    <w:rsid w:val="00636B05"/>
    <w:rsid w:val="006376E7"/>
    <w:rsid w:val="00641377"/>
    <w:rsid w:val="0064287C"/>
    <w:rsid w:val="00643B1A"/>
    <w:rsid w:val="006442A8"/>
    <w:rsid w:val="00651BB0"/>
    <w:rsid w:val="00651FA4"/>
    <w:rsid w:val="0066036F"/>
    <w:rsid w:val="00660E87"/>
    <w:rsid w:val="00661269"/>
    <w:rsid w:val="006616B9"/>
    <w:rsid w:val="00661D1D"/>
    <w:rsid w:val="006623D8"/>
    <w:rsid w:val="006646A9"/>
    <w:rsid w:val="006700E7"/>
    <w:rsid w:val="0067082B"/>
    <w:rsid w:val="00672CAD"/>
    <w:rsid w:val="00675D33"/>
    <w:rsid w:val="006766F7"/>
    <w:rsid w:val="00681CD8"/>
    <w:rsid w:val="00682A47"/>
    <w:rsid w:val="006833C4"/>
    <w:rsid w:val="006845C1"/>
    <w:rsid w:val="00687FB7"/>
    <w:rsid w:val="0069141C"/>
    <w:rsid w:val="006934E4"/>
    <w:rsid w:val="0069526A"/>
    <w:rsid w:val="00696E57"/>
    <w:rsid w:val="006A1574"/>
    <w:rsid w:val="006A1626"/>
    <w:rsid w:val="006A197B"/>
    <w:rsid w:val="006A44D3"/>
    <w:rsid w:val="006A6B09"/>
    <w:rsid w:val="006B09E5"/>
    <w:rsid w:val="006B1F48"/>
    <w:rsid w:val="006B3B98"/>
    <w:rsid w:val="006C04BD"/>
    <w:rsid w:val="006C0633"/>
    <w:rsid w:val="006C0B45"/>
    <w:rsid w:val="006C66F6"/>
    <w:rsid w:val="006C6BA1"/>
    <w:rsid w:val="006D1E85"/>
    <w:rsid w:val="006D2E51"/>
    <w:rsid w:val="006D3AB3"/>
    <w:rsid w:val="006D3BD2"/>
    <w:rsid w:val="006D5072"/>
    <w:rsid w:val="006D5914"/>
    <w:rsid w:val="006D72E2"/>
    <w:rsid w:val="006D7FCF"/>
    <w:rsid w:val="006E189D"/>
    <w:rsid w:val="006E1A20"/>
    <w:rsid w:val="006E3A36"/>
    <w:rsid w:val="006E3B2F"/>
    <w:rsid w:val="006E65A6"/>
    <w:rsid w:val="006F5347"/>
    <w:rsid w:val="006F5B04"/>
    <w:rsid w:val="00701907"/>
    <w:rsid w:val="007045CB"/>
    <w:rsid w:val="00704C0C"/>
    <w:rsid w:val="0071143D"/>
    <w:rsid w:val="00714EAC"/>
    <w:rsid w:val="00717C66"/>
    <w:rsid w:val="00720196"/>
    <w:rsid w:val="0072030C"/>
    <w:rsid w:val="007211E7"/>
    <w:rsid w:val="00721C67"/>
    <w:rsid w:val="00727718"/>
    <w:rsid w:val="00730D1A"/>
    <w:rsid w:val="0073120C"/>
    <w:rsid w:val="00731C06"/>
    <w:rsid w:val="007341B9"/>
    <w:rsid w:val="007352AB"/>
    <w:rsid w:val="007365C9"/>
    <w:rsid w:val="007373C2"/>
    <w:rsid w:val="007375E0"/>
    <w:rsid w:val="007406B4"/>
    <w:rsid w:val="00742205"/>
    <w:rsid w:val="00742E8F"/>
    <w:rsid w:val="0074321F"/>
    <w:rsid w:val="0075683B"/>
    <w:rsid w:val="00761B36"/>
    <w:rsid w:val="007639F2"/>
    <w:rsid w:val="0076506C"/>
    <w:rsid w:val="00770FF3"/>
    <w:rsid w:val="00777A0F"/>
    <w:rsid w:val="00777D99"/>
    <w:rsid w:val="00780724"/>
    <w:rsid w:val="0078449F"/>
    <w:rsid w:val="007965DA"/>
    <w:rsid w:val="00796D3F"/>
    <w:rsid w:val="007A27F1"/>
    <w:rsid w:val="007A4C61"/>
    <w:rsid w:val="007A5449"/>
    <w:rsid w:val="007B0743"/>
    <w:rsid w:val="007B219E"/>
    <w:rsid w:val="007B2E99"/>
    <w:rsid w:val="007B348D"/>
    <w:rsid w:val="007B5E5C"/>
    <w:rsid w:val="007C0027"/>
    <w:rsid w:val="007C0808"/>
    <w:rsid w:val="007D085B"/>
    <w:rsid w:val="007D2164"/>
    <w:rsid w:val="007D3414"/>
    <w:rsid w:val="007D3615"/>
    <w:rsid w:val="007D3CAB"/>
    <w:rsid w:val="007D66EF"/>
    <w:rsid w:val="007E03BD"/>
    <w:rsid w:val="007E1863"/>
    <w:rsid w:val="007E5849"/>
    <w:rsid w:val="007F00FF"/>
    <w:rsid w:val="007F016B"/>
    <w:rsid w:val="007F33D7"/>
    <w:rsid w:val="007F3809"/>
    <w:rsid w:val="007F7EDD"/>
    <w:rsid w:val="00800A8F"/>
    <w:rsid w:val="00801103"/>
    <w:rsid w:val="00801F74"/>
    <w:rsid w:val="00803199"/>
    <w:rsid w:val="00810199"/>
    <w:rsid w:val="0081199F"/>
    <w:rsid w:val="00811D1A"/>
    <w:rsid w:val="00813AD5"/>
    <w:rsid w:val="00825A22"/>
    <w:rsid w:val="00827B93"/>
    <w:rsid w:val="00832DF8"/>
    <w:rsid w:val="00834A72"/>
    <w:rsid w:val="00842C7B"/>
    <w:rsid w:val="008438C5"/>
    <w:rsid w:val="008446C4"/>
    <w:rsid w:val="00844B3E"/>
    <w:rsid w:val="008451E2"/>
    <w:rsid w:val="00845732"/>
    <w:rsid w:val="00852814"/>
    <w:rsid w:val="0085769B"/>
    <w:rsid w:val="00860057"/>
    <w:rsid w:val="0086192E"/>
    <w:rsid w:val="00862E78"/>
    <w:rsid w:val="00862F99"/>
    <w:rsid w:val="00863AE5"/>
    <w:rsid w:val="00864AAA"/>
    <w:rsid w:val="00864C8F"/>
    <w:rsid w:val="00873376"/>
    <w:rsid w:val="00874041"/>
    <w:rsid w:val="00874451"/>
    <w:rsid w:val="00874B40"/>
    <w:rsid w:val="008801E6"/>
    <w:rsid w:val="008805E2"/>
    <w:rsid w:val="0088084F"/>
    <w:rsid w:val="00887BFA"/>
    <w:rsid w:val="00887D7C"/>
    <w:rsid w:val="00887E1E"/>
    <w:rsid w:val="008904EF"/>
    <w:rsid w:val="00890A1F"/>
    <w:rsid w:val="0089248A"/>
    <w:rsid w:val="00896CBF"/>
    <w:rsid w:val="00896DF1"/>
    <w:rsid w:val="00897094"/>
    <w:rsid w:val="008A48E4"/>
    <w:rsid w:val="008B0FC8"/>
    <w:rsid w:val="008B2692"/>
    <w:rsid w:val="008B519D"/>
    <w:rsid w:val="008B551E"/>
    <w:rsid w:val="008C04AF"/>
    <w:rsid w:val="008C0AC9"/>
    <w:rsid w:val="008C3804"/>
    <w:rsid w:val="008C78DF"/>
    <w:rsid w:val="008C7C7E"/>
    <w:rsid w:val="008C7D33"/>
    <w:rsid w:val="008D076E"/>
    <w:rsid w:val="008D0C6F"/>
    <w:rsid w:val="008D27FE"/>
    <w:rsid w:val="008D4864"/>
    <w:rsid w:val="008E2848"/>
    <w:rsid w:val="008E2C9D"/>
    <w:rsid w:val="008E46A4"/>
    <w:rsid w:val="008E785B"/>
    <w:rsid w:val="008E7F2A"/>
    <w:rsid w:val="008F183B"/>
    <w:rsid w:val="008F1B57"/>
    <w:rsid w:val="008F4477"/>
    <w:rsid w:val="008F622E"/>
    <w:rsid w:val="00900AB3"/>
    <w:rsid w:val="0090126D"/>
    <w:rsid w:val="00901773"/>
    <w:rsid w:val="00901924"/>
    <w:rsid w:val="0090193E"/>
    <w:rsid w:val="00901B52"/>
    <w:rsid w:val="0090252F"/>
    <w:rsid w:val="00907102"/>
    <w:rsid w:val="00912794"/>
    <w:rsid w:val="00914E5D"/>
    <w:rsid w:val="009156A6"/>
    <w:rsid w:val="00917994"/>
    <w:rsid w:val="00921AB2"/>
    <w:rsid w:val="0092363B"/>
    <w:rsid w:val="009252CE"/>
    <w:rsid w:val="00927BCF"/>
    <w:rsid w:val="00932D8B"/>
    <w:rsid w:val="00935A23"/>
    <w:rsid w:val="0094019F"/>
    <w:rsid w:val="009448C9"/>
    <w:rsid w:val="00951387"/>
    <w:rsid w:val="00951D09"/>
    <w:rsid w:val="00954FDA"/>
    <w:rsid w:val="00955526"/>
    <w:rsid w:val="0095695F"/>
    <w:rsid w:val="00960335"/>
    <w:rsid w:val="00960E97"/>
    <w:rsid w:val="00964A7D"/>
    <w:rsid w:val="00965BF6"/>
    <w:rsid w:val="009706AD"/>
    <w:rsid w:val="00972ECD"/>
    <w:rsid w:val="00975CD7"/>
    <w:rsid w:val="00977B32"/>
    <w:rsid w:val="00981775"/>
    <w:rsid w:val="00982EEB"/>
    <w:rsid w:val="009838CE"/>
    <w:rsid w:val="00983A5A"/>
    <w:rsid w:val="00983ACD"/>
    <w:rsid w:val="00985FE1"/>
    <w:rsid w:val="009862F8"/>
    <w:rsid w:val="00990267"/>
    <w:rsid w:val="00990C09"/>
    <w:rsid w:val="009911A6"/>
    <w:rsid w:val="00991245"/>
    <w:rsid w:val="009912C5"/>
    <w:rsid w:val="0099186A"/>
    <w:rsid w:val="00992159"/>
    <w:rsid w:val="00995ECA"/>
    <w:rsid w:val="0099688C"/>
    <w:rsid w:val="009A1A16"/>
    <w:rsid w:val="009A252E"/>
    <w:rsid w:val="009A370C"/>
    <w:rsid w:val="009A57BC"/>
    <w:rsid w:val="009A6FDB"/>
    <w:rsid w:val="009A719E"/>
    <w:rsid w:val="009B3DF6"/>
    <w:rsid w:val="009B3E98"/>
    <w:rsid w:val="009C043C"/>
    <w:rsid w:val="009C1C7E"/>
    <w:rsid w:val="009C212B"/>
    <w:rsid w:val="009C21BD"/>
    <w:rsid w:val="009C4623"/>
    <w:rsid w:val="009C4B1E"/>
    <w:rsid w:val="009C6408"/>
    <w:rsid w:val="009D0EB9"/>
    <w:rsid w:val="009D13B2"/>
    <w:rsid w:val="009D225E"/>
    <w:rsid w:val="009D64A7"/>
    <w:rsid w:val="009D6861"/>
    <w:rsid w:val="009D6D94"/>
    <w:rsid w:val="009E331D"/>
    <w:rsid w:val="009E39F2"/>
    <w:rsid w:val="009E7532"/>
    <w:rsid w:val="009F0E45"/>
    <w:rsid w:val="009F1591"/>
    <w:rsid w:val="009F2EB7"/>
    <w:rsid w:val="009F6617"/>
    <w:rsid w:val="009F7A73"/>
    <w:rsid w:val="00A0044E"/>
    <w:rsid w:val="00A00E46"/>
    <w:rsid w:val="00A031C5"/>
    <w:rsid w:val="00A05F2C"/>
    <w:rsid w:val="00A0667A"/>
    <w:rsid w:val="00A07272"/>
    <w:rsid w:val="00A231BF"/>
    <w:rsid w:val="00A26136"/>
    <w:rsid w:val="00A2744C"/>
    <w:rsid w:val="00A30EBF"/>
    <w:rsid w:val="00A31896"/>
    <w:rsid w:val="00A3508A"/>
    <w:rsid w:val="00A3540C"/>
    <w:rsid w:val="00A36948"/>
    <w:rsid w:val="00A373C3"/>
    <w:rsid w:val="00A40ECC"/>
    <w:rsid w:val="00A42753"/>
    <w:rsid w:val="00A43D93"/>
    <w:rsid w:val="00A45258"/>
    <w:rsid w:val="00A46F0C"/>
    <w:rsid w:val="00A500CF"/>
    <w:rsid w:val="00A504BC"/>
    <w:rsid w:val="00A50CF2"/>
    <w:rsid w:val="00A518AD"/>
    <w:rsid w:val="00A53A52"/>
    <w:rsid w:val="00A55CE7"/>
    <w:rsid w:val="00A55F65"/>
    <w:rsid w:val="00A5691D"/>
    <w:rsid w:val="00A6204F"/>
    <w:rsid w:val="00A62C13"/>
    <w:rsid w:val="00A630E8"/>
    <w:rsid w:val="00A646B8"/>
    <w:rsid w:val="00A65380"/>
    <w:rsid w:val="00A661D4"/>
    <w:rsid w:val="00A700BE"/>
    <w:rsid w:val="00A74DD2"/>
    <w:rsid w:val="00A7645C"/>
    <w:rsid w:val="00A76903"/>
    <w:rsid w:val="00A76F57"/>
    <w:rsid w:val="00A82028"/>
    <w:rsid w:val="00A84152"/>
    <w:rsid w:val="00A85C23"/>
    <w:rsid w:val="00A913F5"/>
    <w:rsid w:val="00A93591"/>
    <w:rsid w:val="00A94F72"/>
    <w:rsid w:val="00A97CA7"/>
    <w:rsid w:val="00AA0AB1"/>
    <w:rsid w:val="00AA3081"/>
    <w:rsid w:val="00AA347C"/>
    <w:rsid w:val="00AA34D7"/>
    <w:rsid w:val="00AA4ED0"/>
    <w:rsid w:val="00AA4F04"/>
    <w:rsid w:val="00AB4344"/>
    <w:rsid w:val="00AB470F"/>
    <w:rsid w:val="00AB5718"/>
    <w:rsid w:val="00AB7556"/>
    <w:rsid w:val="00AC287E"/>
    <w:rsid w:val="00AC57E8"/>
    <w:rsid w:val="00AD23F1"/>
    <w:rsid w:val="00AD56D8"/>
    <w:rsid w:val="00AE1D01"/>
    <w:rsid w:val="00AE3862"/>
    <w:rsid w:val="00AE3EC9"/>
    <w:rsid w:val="00AE476C"/>
    <w:rsid w:val="00AE741D"/>
    <w:rsid w:val="00AF1F23"/>
    <w:rsid w:val="00AF355C"/>
    <w:rsid w:val="00AF60FE"/>
    <w:rsid w:val="00B00EB8"/>
    <w:rsid w:val="00B0248A"/>
    <w:rsid w:val="00B06E97"/>
    <w:rsid w:val="00B0710E"/>
    <w:rsid w:val="00B10A0C"/>
    <w:rsid w:val="00B1186D"/>
    <w:rsid w:val="00B12B1A"/>
    <w:rsid w:val="00B1344F"/>
    <w:rsid w:val="00B13991"/>
    <w:rsid w:val="00B17042"/>
    <w:rsid w:val="00B22B01"/>
    <w:rsid w:val="00B25488"/>
    <w:rsid w:val="00B25DCC"/>
    <w:rsid w:val="00B26767"/>
    <w:rsid w:val="00B30555"/>
    <w:rsid w:val="00B3084C"/>
    <w:rsid w:val="00B31500"/>
    <w:rsid w:val="00B34068"/>
    <w:rsid w:val="00B358FC"/>
    <w:rsid w:val="00B367CC"/>
    <w:rsid w:val="00B37F0B"/>
    <w:rsid w:val="00B40193"/>
    <w:rsid w:val="00B41ED6"/>
    <w:rsid w:val="00B4526D"/>
    <w:rsid w:val="00B46582"/>
    <w:rsid w:val="00B47233"/>
    <w:rsid w:val="00B527DB"/>
    <w:rsid w:val="00B54A19"/>
    <w:rsid w:val="00B5510D"/>
    <w:rsid w:val="00B55F04"/>
    <w:rsid w:val="00B561FE"/>
    <w:rsid w:val="00B56441"/>
    <w:rsid w:val="00B57A69"/>
    <w:rsid w:val="00B62491"/>
    <w:rsid w:val="00B64155"/>
    <w:rsid w:val="00B679B7"/>
    <w:rsid w:val="00B71CD8"/>
    <w:rsid w:val="00B72F2B"/>
    <w:rsid w:val="00B734D6"/>
    <w:rsid w:val="00B75A55"/>
    <w:rsid w:val="00B75AB6"/>
    <w:rsid w:val="00B82556"/>
    <w:rsid w:val="00B8311D"/>
    <w:rsid w:val="00B865B7"/>
    <w:rsid w:val="00B87634"/>
    <w:rsid w:val="00B876B0"/>
    <w:rsid w:val="00B91CE7"/>
    <w:rsid w:val="00B947FD"/>
    <w:rsid w:val="00B95466"/>
    <w:rsid w:val="00B9717E"/>
    <w:rsid w:val="00B97352"/>
    <w:rsid w:val="00BA37ED"/>
    <w:rsid w:val="00BA5CEA"/>
    <w:rsid w:val="00BA7444"/>
    <w:rsid w:val="00BB0261"/>
    <w:rsid w:val="00BB1195"/>
    <w:rsid w:val="00BB1E10"/>
    <w:rsid w:val="00BB3443"/>
    <w:rsid w:val="00BC1678"/>
    <w:rsid w:val="00BC21E3"/>
    <w:rsid w:val="00BC70CB"/>
    <w:rsid w:val="00BD11E1"/>
    <w:rsid w:val="00BD1A29"/>
    <w:rsid w:val="00BD21D4"/>
    <w:rsid w:val="00BD221A"/>
    <w:rsid w:val="00BD335D"/>
    <w:rsid w:val="00BD4A0E"/>
    <w:rsid w:val="00BD78C9"/>
    <w:rsid w:val="00BE0C9C"/>
    <w:rsid w:val="00BE10DA"/>
    <w:rsid w:val="00BE3618"/>
    <w:rsid w:val="00BE3B12"/>
    <w:rsid w:val="00BE40FB"/>
    <w:rsid w:val="00BE7706"/>
    <w:rsid w:val="00BF0E2F"/>
    <w:rsid w:val="00BF29F7"/>
    <w:rsid w:val="00BF505F"/>
    <w:rsid w:val="00BF5D78"/>
    <w:rsid w:val="00C0314D"/>
    <w:rsid w:val="00C04519"/>
    <w:rsid w:val="00C06D0C"/>
    <w:rsid w:val="00C06EBE"/>
    <w:rsid w:val="00C11145"/>
    <w:rsid w:val="00C11A99"/>
    <w:rsid w:val="00C11F02"/>
    <w:rsid w:val="00C156CD"/>
    <w:rsid w:val="00C15933"/>
    <w:rsid w:val="00C2100B"/>
    <w:rsid w:val="00C215C1"/>
    <w:rsid w:val="00C21B08"/>
    <w:rsid w:val="00C23BD8"/>
    <w:rsid w:val="00C25A45"/>
    <w:rsid w:val="00C260F5"/>
    <w:rsid w:val="00C26AEF"/>
    <w:rsid w:val="00C30499"/>
    <w:rsid w:val="00C3188F"/>
    <w:rsid w:val="00C32D5A"/>
    <w:rsid w:val="00C35BDF"/>
    <w:rsid w:val="00C375D6"/>
    <w:rsid w:val="00C37958"/>
    <w:rsid w:val="00C37A4C"/>
    <w:rsid w:val="00C41872"/>
    <w:rsid w:val="00C460CE"/>
    <w:rsid w:val="00C462D1"/>
    <w:rsid w:val="00C4766B"/>
    <w:rsid w:val="00C50691"/>
    <w:rsid w:val="00C528BD"/>
    <w:rsid w:val="00C52F24"/>
    <w:rsid w:val="00C54560"/>
    <w:rsid w:val="00C60D52"/>
    <w:rsid w:val="00C629FB"/>
    <w:rsid w:val="00C64A95"/>
    <w:rsid w:val="00C6536D"/>
    <w:rsid w:val="00C674AF"/>
    <w:rsid w:val="00C724C0"/>
    <w:rsid w:val="00C73E20"/>
    <w:rsid w:val="00C756BD"/>
    <w:rsid w:val="00C77355"/>
    <w:rsid w:val="00C801C5"/>
    <w:rsid w:val="00C80F21"/>
    <w:rsid w:val="00C82B2F"/>
    <w:rsid w:val="00C82DA3"/>
    <w:rsid w:val="00C87109"/>
    <w:rsid w:val="00C8726B"/>
    <w:rsid w:val="00C9147C"/>
    <w:rsid w:val="00C954F4"/>
    <w:rsid w:val="00C95774"/>
    <w:rsid w:val="00C95F81"/>
    <w:rsid w:val="00C9626D"/>
    <w:rsid w:val="00C964EA"/>
    <w:rsid w:val="00C97E1D"/>
    <w:rsid w:val="00CA1D86"/>
    <w:rsid w:val="00CA5599"/>
    <w:rsid w:val="00CB21C2"/>
    <w:rsid w:val="00CB33AC"/>
    <w:rsid w:val="00CB5591"/>
    <w:rsid w:val="00CB7ACC"/>
    <w:rsid w:val="00CC03E6"/>
    <w:rsid w:val="00CC1D31"/>
    <w:rsid w:val="00CC2CFE"/>
    <w:rsid w:val="00CC44AA"/>
    <w:rsid w:val="00CD1567"/>
    <w:rsid w:val="00CD3BAB"/>
    <w:rsid w:val="00CF05B7"/>
    <w:rsid w:val="00CF2360"/>
    <w:rsid w:val="00CF2479"/>
    <w:rsid w:val="00CF5CB7"/>
    <w:rsid w:val="00D03E82"/>
    <w:rsid w:val="00D04A12"/>
    <w:rsid w:val="00D05A75"/>
    <w:rsid w:val="00D12A7C"/>
    <w:rsid w:val="00D1391C"/>
    <w:rsid w:val="00D139E4"/>
    <w:rsid w:val="00D13AA5"/>
    <w:rsid w:val="00D1432F"/>
    <w:rsid w:val="00D15357"/>
    <w:rsid w:val="00D159B1"/>
    <w:rsid w:val="00D17790"/>
    <w:rsid w:val="00D17927"/>
    <w:rsid w:val="00D2209B"/>
    <w:rsid w:val="00D2594A"/>
    <w:rsid w:val="00D26D1C"/>
    <w:rsid w:val="00D35AD4"/>
    <w:rsid w:val="00D3719A"/>
    <w:rsid w:val="00D4175F"/>
    <w:rsid w:val="00D41BA6"/>
    <w:rsid w:val="00D429AC"/>
    <w:rsid w:val="00D47969"/>
    <w:rsid w:val="00D52A91"/>
    <w:rsid w:val="00D530AA"/>
    <w:rsid w:val="00D57AD1"/>
    <w:rsid w:val="00D62EFB"/>
    <w:rsid w:val="00D70EA7"/>
    <w:rsid w:val="00D7341E"/>
    <w:rsid w:val="00D73DBE"/>
    <w:rsid w:val="00D75118"/>
    <w:rsid w:val="00D75D3B"/>
    <w:rsid w:val="00D8108E"/>
    <w:rsid w:val="00D871BB"/>
    <w:rsid w:val="00D90FCE"/>
    <w:rsid w:val="00D95473"/>
    <w:rsid w:val="00D96837"/>
    <w:rsid w:val="00D971CF"/>
    <w:rsid w:val="00DA0000"/>
    <w:rsid w:val="00DA0083"/>
    <w:rsid w:val="00DA0415"/>
    <w:rsid w:val="00DA146A"/>
    <w:rsid w:val="00DA64BE"/>
    <w:rsid w:val="00DA68CE"/>
    <w:rsid w:val="00DB020D"/>
    <w:rsid w:val="00DB1F77"/>
    <w:rsid w:val="00DB4AA0"/>
    <w:rsid w:val="00DC0096"/>
    <w:rsid w:val="00DC73AD"/>
    <w:rsid w:val="00DD366C"/>
    <w:rsid w:val="00DD40B5"/>
    <w:rsid w:val="00DE0575"/>
    <w:rsid w:val="00DE36B5"/>
    <w:rsid w:val="00DE56F0"/>
    <w:rsid w:val="00DE5897"/>
    <w:rsid w:val="00DE6C3A"/>
    <w:rsid w:val="00DF5034"/>
    <w:rsid w:val="00DF63E5"/>
    <w:rsid w:val="00DF656A"/>
    <w:rsid w:val="00DF6776"/>
    <w:rsid w:val="00E01D35"/>
    <w:rsid w:val="00E023DF"/>
    <w:rsid w:val="00E03F33"/>
    <w:rsid w:val="00E1657F"/>
    <w:rsid w:val="00E17177"/>
    <w:rsid w:val="00E20267"/>
    <w:rsid w:val="00E20A55"/>
    <w:rsid w:val="00E22F4B"/>
    <w:rsid w:val="00E268A3"/>
    <w:rsid w:val="00E270D0"/>
    <w:rsid w:val="00E306AD"/>
    <w:rsid w:val="00E312D1"/>
    <w:rsid w:val="00E320FC"/>
    <w:rsid w:val="00E32A5B"/>
    <w:rsid w:val="00E336BA"/>
    <w:rsid w:val="00E34514"/>
    <w:rsid w:val="00E46A13"/>
    <w:rsid w:val="00E46B58"/>
    <w:rsid w:val="00E47230"/>
    <w:rsid w:val="00E47987"/>
    <w:rsid w:val="00E52792"/>
    <w:rsid w:val="00E52EBE"/>
    <w:rsid w:val="00E615FC"/>
    <w:rsid w:val="00E63608"/>
    <w:rsid w:val="00E63729"/>
    <w:rsid w:val="00E654DF"/>
    <w:rsid w:val="00E65826"/>
    <w:rsid w:val="00E65AFB"/>
    <w:rsid w:val="00E72928"/>
    <w:rsid w:val="00E75884"/>
    <w:rsid w:val="00E75A9D"/>
    <w:rsid w:val="00E80D45"/>
    <w:rsid w:val="00E80E62"/>
    <w:rsid w:val="00E815BD"/>
    <w:rsid w:val="00E8178C"/>
    <w:rsid w:val="00E818CD"/>
    <w:rsid w:val="00E83E7C"/>
    <w:rsid w:val="00E85651"/>
    <w:rsid w:val="00E86037"/>
    <w:rsid w:val="00E96497"/>
    <w:rsid w:val="00EA0001"/>
    <w:rsid w:val="00EA0538"/>
    <w:rsid w:val="00EB0587"/>
    <w:rsid w:val="00EB2DE0"/>
    <w:rsid w:val="00EB3C3B"/>
    <w:rsid w:val="00EB4085"/>
    <w:rsid w:val="00EB5F9C"/>
    <w:rsid w:val="00EB6369"/>
    <w:rsid w:val="00EB7486"/>
    <w:rsid w:val="00EC0BC5"/>
    <w:rsid w:val="00EC3D73"/>
    <w:rsid w:val="00EC7ADA"/>
    <w:rsid w:val="00ED3C1B"/>
    <w:rsid w:val="00EE1DA8"/>
    <w:rsid w:val="00EE5438"/>
    <w:rsid w:val="00EE7371"/>
    <w:rsid w:val="00EE7D8F"/>
    <w:rsid w:val="00EF0E9F"/>
    <w:rsid w:val="00EF2E36"/>
    <w:rsid w:val="00EF7F76"/>
    <w:rsid w:val="00EF7FB5"/>
    <w:rsid w:val="00F060CF"/>
    <w:rsid w:val="00F0662F"/>
    <w:rsid w:val="00F067E3"/>
    <w:rsid w:val="00F07C5F"/>
    <w:rsid w:val="00F10EE0"/>
    <w:rsid w:val="00F14160"/>
    <w:rsid w:val="00F17576"/>
    <w:rsid w:val="00F17BE6"/>
    <w:rsid w:val="00F213AA"/>
    <w:rsid w:val="00F2291C"/>
    <w:rsid w:val="00F230D2"/>
    <w:rsid w:val="00F26F9F"/>
    <w:rsid w:val="00F30E37"/>
    <w:rsid w:val="00F36389"/>
    <w:rsid w:val="00F36E40"/>
    <w:rsid w:val="00F4129C"/>
    <w:rsid w:val="00F42DB1"/>
    <w:rsid w:val="00F42E80"/>
    <w:rsid w:val="00F43908"/>
    <w:rsid w:val="00F4674A"/>
    <w:rsid w:val="00F511B1"/>
    <w:rsid w:val="00F51B35"/>
    <w:rsid w:val="00F546E3"/>
    <w:rsid w:val="00F54702"/>
    <w:rsid w:val="00F56CFF"/>
    <w:rsid w:val="00F56E06"/>
    <w:rsid w:val="00F577B0"/>
    <w:rsid w:val="00F61C73"/>
    <w:rsid w:val="00F6508B"/>
    <w:rsid w:val="00F7027A"/>
    <w:rsid w:val="00F7127B"/>
    <w:rsid w:val="00F80727"/>
    <w:rsid w:val="00F80AD4"/>
    <w:rsid w:val="00F83028"/>
    <w:rsid w:val="00F8378E"/>
    <w:rsid w:val="00F83810"/>
    <w:rsid w:val="00F8430A"/>
    <w:rsid w:val="00F84DD6"/>
    <w:rsid w:val="00F96433"/>
    <w:rsid w:val="00FB1134"/>
    <w:rsid w:val="00FB3444"/>
    <w:rsid w:val="00FB34B4"/>
    <w:rsid w:val="00FB396E"/>
    <w:rsid w:val="00FB53E2"/>
    <w:rsid w:val="00FB5B8A"/>
    <w:rsid w:val="00FB6BE7"/>
    <w:rsid w:val="00FB7C85"/>
    <w:rsid w:val="00FC1CFC"/>
    <w:rsid w:val="00FC2846"/>
    <w:rsid w:val="00FC2DCD"/>
    <w:rsid w:val="00FC2FA2"/>
    <w:rsid w:val="00FD3C54"/>
    <w:rsid w:val="00FD54F0"/>
    <w:rsid w:val="00FE153E"/>
    <w:rsid w:val="00FE722F"/>
    <w:rsid w:val="00FF0FCE"/>
    <w:rsid w:val="00FF0FDA"/>
    <w:rsid w:val="00FF1C87"/>
    <w:rsid w:val="00FF2D07"/>
    <w:rsid w:val="00FF3117"/>
    <w:rsid w:val="00FF51FA"/>
    <w:rsid w:val="00FF56AB"/>
    <w:rsid w:val="00FF72F4"/>
    <w:rsid w:val="00FF79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362FC"/>
  <w15:docId w15:val="{43DF0614-1208-466F-AFF2-8201189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en-US" w:eastAsia="en-US"/>
    </w:rPr>
  </w:style>
  <w:style w:type="paragraph" w:styleId="Heading1">
    <w:name w:val="heading 1"/>
    <w:basedOn w:val="Normal"/>
    <w:next w:val="Normal"/>
    <w:link w:val="Heading1Char"/>
    <w:qFormat/>
    <w:rsid w:val="00381E5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C462D1"/>
    <w:pPr>
      <w:keepNext/>
      <w:spacing w:before="240" w:after="60"/>
      <w:outlineLvl w:val="1"/>
    </w:pPr>
    <w:rPr>
      <w:rFonts w:ascii="Calibri Light" w:hAnsi="Calibri Light"/>
      <w:b/>
      <w:bCs/>
      <w:i/>
      <w:iCs/>
    </w:rPr>
  </w:style>
  <w:style w:type="paragraph" w:styleId="Heading6">
    <w:name w:val="heading 6"/>
    <w:basedOn w:val="Normal"/>
    <w:next w:val="Normal"/>
    <w:qFormat/>
    <w:rsid w:val="0085769B"/>
    <w:pPr>
      <w:keepNext/>
      <w:spacing w:line="340" w:lineRule="exact"/>
      <w:jc w:val="center"/>
      <w:outlineLvl w:val="5"/>
    </w:pPr>
    <w:rPr>
      <w:rFonts w:ascii=".VnTime" w:hAnsi=".VnTime"/>
      <w:b/>
      <w:bCs/>
      <w:color w:val="000000"/>
      <w:szCs w:val="24"/>
    </w:rPr>
  </w:style>
  <w:style w:type="paragraph" w:styleId="Heading7">
    <w:name w:val="heading 7"/>
    <w:basedOn w:val="Normal"/>
    <w:next w:val="Normal"/>
    <w:link w:val="Heading7Char"/>
    <w:unhideWhenUsed/>
    <w:qFormat/>
    <w:rsid w:val="003A51E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5769B"/>
    <w:pPr>
      <w:spacing w:before="120" w:line="340" w:lineRule="exact"/>
      <w:ind w:firstLine="720"/>
      <w:jc w:val="both"/>
    </w:pPr>
    <w:rPr>
      <w:szCs w:val="24"/>
    </w:rPr>
  </w:style>
  <w:style w:type="paragraph" w:customStyle="1" w:styleId="CharCharCharCharCharCharChar">
    <w:name w:val="Char Char Char Char Char Char Char"/>
    <w:basedOn w:val="Normal"/>
    <w:autoRedefine/>
    <w:rsid w:val="0085769B"/>
    <w:pPr>
      <w:spacing w:after="160" w:line="240" w:lineRule="exact"/>
    </w:pPr>
    <w:rPr>
      <w:sz w:val="21"/>
      <w:szCs w:val="20"/>
    </w:rPr>
  </w:style>
  <w:style w:type="table" w:styleId="TableGrid">
    <w:name w:val="Table Grid"/>
    <w:basedOn w:val="TableNormal"/>
    <w:rsid w:val="00857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
    <w:name w:val="Char Char2 Char Char Char Char Char Char"/>
    <w:aliases w:val="Char Char2 Char Char Char Char Char Char Char Char Char Char"/>
    <w:basedOn w:val="Normal"/>
    <w:rsid w:val="00FC2FA2"/>
    <w:pPr>
      <w:tabs>
        <w:tab w:val="left" w:pos="709"/>
      </w:tabs>
    </w:pPr>
    <w:rPr>
      <w:rFonts w:ascii="Tahoma" w:hAnsi="Tahoma"/>
      <w:sz w:val="24"/>
      <w:szCs w:val="24"/>
      <w:lang w:val="pl-PL" w:eastAsia="pl-PL"/>
    </w:rPr>
  </w:style>
  <w:style w:type="paragraph" w:customStyle="1" w:styleId="CharCharCharCharCharCharChar0">
    <w:name w:val="Char Char Char Char Char Char Char"/>
    <w:basedOn w:val="Normal"/>
    <w:autoRedefine/>
    <w:rsid w:val="00195C70"/>
    <w:pPr>
      <w:spacing w:after="160" w:line="240" w:lineRule="exact"/>
    </w:pPr>
    <w:rPr>
      <w:sz w:val="21"/>
      <w:szCs w:val="20"/>
    </w:rPr>
  </w:style>
  <w:style w:type="paragraph" w:styleId="BodyText2">
    <w:name w:val="Body Text 2"/>
    <w:basedOn w:val="Normal"/>
    <w:rsid w:val="009448C9"/>
    <w:pPr>
      <w:ind w:right="283"/>
      <w:jc w:val="both"/>
    </w:pPr>
    <w:rPr>
      <w:rFonts w:ascii=".VnTime" w:hAnsi=".VnTime"/>
      <w:color w:val="0000FF"/>
      <w:szCs w:val="20"/>
    </w:rPr>
  </w:style>
  <w:style w:type="paragraph" w:customStyle="1" w:styleId="CharChar">
    <w:name w:val="Char Char"/>
    <w:basedOn w:val="Normal"/>
    <w:autoRedefine/>
    <w:rsid w:val="009448C9"/>
    <w:pPr>
      <w:spacing w:after="160" w:line="240" w:lineRule="exact"/>
    </w:pPr>
    <w:rPr>
      <w:rFonts w:ascii="Verdana" w:hAnsi="Verdana" w:cs="Verdana"/>
      <w:sz w:val="20"/>
      <w:szCs w:val="20"/>
    </w:rPr>
  </w:style>
  <w:style w:type="paragraph" w:customStyle="1" w:styleId="Char1">
    <w:name w:val="Char1"/>
    <w:basedOn w:val="Normal"/>
    <w:autoRedefine/>
    <w:rsid w:val="00233C98"/>
    <w:pPr>
      <w:spacing w:after="160" w:line="240" w:lineRule="exact"/>
    </w:pPr>
    <w:rPr>
      <w:rFonts w:ascii="Verdana" w:hAnsi="Verdana" w:cs="Verdana"/>
      <w:sz w:val="20"/>
      <w:szCs w:val="20"/>
    </w:rPr>
  </w:style>
  <w:style w:type="paragraph" w:customStyle="1" w:styleId="Char">
    <w:name w:val="Char"/>
    <w:basedOn w:val="Normal"/>
    <w:autoRedefine/>
    <w:rsid w:val="00D73DBE"/>
    <w:pPr>
      <w:spacing w:after="160" w:line="240" w:lineRule="exact"/>
    </w:pPr>
    <w:rPr>
      <w:rFonts w:ascii="Verdana" w:hAnsi="Verdana" w:cs="Verdana"/>
      <w:sz w:val="20"/>
      <w:szCs w:val="20"/>
    </w:rPr>
  </w:style>
  <w:style w:type="paragraph" w:customStyle="1" w:styleId="1Char">
    <w:name w:val="1 Char"/>
    <w:basedOn w:val="DocumentMap"/>
    <w:autoRedefine/>
    <w:rsid w:val="001853BD"/>
  </w:style>
  <w:style w:type="paragraph" w:styleId="DocumentMap">
    <w:name w:val="Document Map"/>
    <w:basedOn w:val="Normal"/>
    <w:link w:val="DocumentMapChar"/>
    <w:rsid w:val="001853BD"/>
    <w:rPr>
      <w:rFonts w:ascii="Tahoma" w:hAnsi="Tahoma" w:cs="Tahoma"/>
      <w:sz w:val="16"/>
      <w:szCs w:val="16"/>
    </w:rPr>
  </w:style>
  <w:style w:type="character" w:customStyle="1" w:styleId="DocumentMapChar">
    <w:name w:val="Document Map Char"/>
    <w:link w:val="DocumentMap"/>
    <w:rsid w:val="001853BD"/>
    <w:rPr>
      <w:rFonts w:ascii="Tahoma" w:hAnsi="Tahoma" w:cs="Tahoma"/>
      <w:sz w:val="16"/>
      <w:szCs w:val="16"/>
    </w:rPr>
  </w:style>
  <w:style w:type="character" w:customStyle="1" w:styleId="Heading7Char">
    <w:name w:val="Heading 7 Char"/>
    <w:link w:val="Heading7"/>
    <w:semiHidden/>
    <w:rsid w:val="003A51E7"/>
    <w:rPr>
      <w:rFonts w:ascii="Calibri" w:eastAsia="Times New Roman" w:hAnsi="Calibri" w:cs="Times New Roman"/>
      <w:sz w:val="24"/>
      <w:szCs w:val="24"/>
    </w:rPr>
  </w:style>
  <w:style w:type="paragraph" w:customStyle="1" w:styleId="Char0">
    <w:name w:val="Char"/>
    <w:basedOn w:val="Normal"/>
    <w:rsid w:val="003A51E7"/>
    <w:pPr>
      <w:spacing w:after="160" w:line="240" w:lineRule="exact"/>
    </w:pPr>
    <w:rPr>
      <w:rFonts w:ascii="Verdana" w:hAnsi="Verdana"/>
      <w:spacing w:val="-6"/>
      <w:position w:val="-2"/>
      <w:sz w:val="20"/>
      <w:szCs w:val="20"/>
    </w:rPr>
  </w:style>
  <w:style w:type="paragraph" w:customStyle="1" w:styleId="Default">
    <w:name w:val="Default"/>
    <w:uiPriority w:val="99"/>
    <w:rsid w:val="003A51E7"/>
    <w:pPr>
      <w:autoSpaceDE w:val="0"/>
      <w:autoSpaceDN w:val="0"/>
      <w:adjustRightInd w:val="0"/>
    </w:pPr>
    <w:rPr>
      <w:color w:val="000000"/>
      <w:sz w:val="24"/>
      <w:szCs w:val="24"/>
      <w:lang w:val="en-US" w:eastAsia="en-US"/>
    </w:rPr>
  </w:style>
  <w:style w:type="character" w:customStyle="1" w:styleId="Heading2Char">
    <w:name w:val="Heading 2 Char"/>
    <w:link w:val="Heading2"/>
    <w:rsid w:val="00C462D1"/>
    <w:rPr>
      <w:rFonts w:ascii="Calibri Light" w:eastAsia="Times New Roman" w:hAnsi="Calibri Light" w:cs="Times New Roman"/>
      <w:b/>
      <w:bCs/>
      <w:i/>
      <w:iCs/>
      <w:sz w:val="28"/>
      <w:szCs w:val="28"/>
    </w:rPr>
  </w:style>
  <w:style w:type="paragraph" w:styleId="Header">
    <w:name w:val="header"/>
    <w:basedOn w:val="Normal"/>
    <w:link w:val="HeaderChar"/>
    <w:uiPriority w:val="99"/>
    <w:rsid w:val="00704C0C"/>
    <w:pPr>
      <w:tabs>
        <w:tab w:val="center" w:pos="4680"/>
        <w:tab w:val="right" w:pos="9360"/>
      </w:tabs>
    </w:pPr>
  </w:style>
  <w:style w:type="character" w:customStyle="1" w:styleId="HeaderChar">
    <w:name w:val="Header Char"/>
    <w:link w:val="Header"/>
    <w:uiPriority w:val="99"/>
    <w:rsid w:val="00704C0C"/>
    <w:rPr>
      <w:sz w:val="28"/>
      <w:szCs w:val="28"/>
    </w:rPr>
  </w:style>
  <w:style w:type="paragraph" w:styleId="Footer">
    <w:name w:val="footer"/>
    <w:basedOn w:val="Normal"/>
    <w:link w:val="FooterChar"/>
    <w:rsid w:val="00704C0C"/>
    <w:pPr>
      <w:tabs>
        <w:tab w:val="center" w:pos="4680"/>
        <w:tab w:val="right" w:pos="9360"/>
      </w:tabs>
    </w:pPr>
  </w:style>
  <w:style w:type="character" w:customStyle="1" w:styleId="FooterChar">
    <w:name w:val="Footer Char"/>
    <w:link w:val="Footer"/>
    <w:rsid w:val="00704C0C"/>
    <w:rPr>
      <w:sz w:val="28"/>
      <w:szCs w:val="28"/>
    </w:rPr>
  </w:style>
  <w:style w:type="paragraph" w:styleId="BodyTextIndent3">
    <w:name w:val="Body Text Indent 3"/>
    <w:basedOn w:val="Normal"/>
    <w:link w:val="BodyTextIndent3Char"/>
    <w:rsid w:val="00704C0C"/>
    <w:pPr>
      <w:spacing w:after="120"/>
      <w:ind w:left="360"/>
    </w:pPr>
    <w:rPr>
      <w:sz w:val="16"/>
      <w:szCs w:val="16"/>
    </w:rPr>
  </w:style>
  <w:style w:type="character" w:customStyle="1" w:styleId="BodyTextIndent3Char">
    <w:name w:val="Body Text Indent 3 Char"/>
    <w:link w:val="BodyTextIndent3"/>
    <w:rsid w:val="00704C0C"/>
    <w:rPr>
      <w:sz w:val="16"/>
      <w:szCs w:val="16"/>
    </w:rPr>
  </w:style>
  <w:style w:type="paragraph" w:styleId="BalloonText">
    <w:name w:val="Balloon Text"/>
    <w:basedOn w:val="Normal"/>
    <w:link w:val="BalloonTextChar"/>
    <w:rsid w:val="00373F61"/>
    <w:rPr>
      <w:rFonts w:ascii="Segoe UI" w:hAnsi="Segoe UI" w:cs="Segoe UI"/>
      <w:sz w:val="18"/>
      <w:szCs w:val="18"/>
    </w:rPr>
  </w:style>
  <w:style w:type="character" w:customStyle="1" w:styleId="BalloonTextChar">
    <w:name w:val="Balloon Text Char"/>
    <w:link w:val="BalloonText"/>
    <w:rsid w:val="00373F61"/>
    <w:rPr>
      <w:rFonts w:ascii="Segoe UI" w:hAnsi="Segoe UI" w:cs="Segoe UI"/>
      <w:sz w:val="18"/>
      <w:szCs w:val="18"/>
    </w:rPr>
  </w:style>
  <w:style w:type="character" w:customStyle="1" w:styleId="Heading1Char">
    <w:name w:val="Heading 1 Char"/>
    <w:link w:val="Heading1"/>
    <w:rsid w:val="00381E56"/>
    <w:rPr>
      <w:rFonts w:ascii="Calibri Light" w:eastAsia="Times New Roman" w:hAnsi="Calibri Light" w:cs="Times New Roman"/>
      <w:b/>
      <w:bCs/>
      <w:kern w:val="32"/>
      <w:sz w:val="32"/>
      <w:szCs w:val="32"/>
    </w:rPr>
  </w:style>
  <w:style w:type="paragraph" w:styleId="NormalWeb">
    <w:name w:val="Normal (Web)"/>
    <w:aliases w:val="Normal (Web) Char,Char Char Char,Char Char1,Char Char5,Char Char Char Char Char Char Char Char Char Char,Char Char Char Char Char Char Char Char Char Char Char,Обычный (веб)1,Обычный (веб) Знак,Обычный (веб) Знак1"/>
    <w:basedOn w:val="Normal"/>
    <w:link w:val="NormalWebChar1"/>
    <w:uiPriority w:val="99"/>
    <w:rsid w:val="00972ECD"/>
    <w:pPr>
      <w:spacing w:before="100" w:after="100"/>
    </w:pPr>
    <w:rPr>
      <w:sz w:val="24"/>
      <w:szCs w:val="20"/>
    </w:rPr>
  </w:style>
  <w:style w:type="paragraph" w:styleId="BodyTextIndent2">
    <w:name w:val="Body Text Indent 2"/>
    <w:basedOn w:val="Normal"/>
    <w:link w:val="BodyTextIndent2Char"/>
    <w:rsid w:val="00485F4F"/>
    <w:pPr>
      <w:spacing w:after="120" w:line="480" w:lineRule="auto"/>
      <w:ind w:left="360"/>
    </w:pPr>
  </w:style>
  <w:style w:type="character" w:customStyle="1" w:styleId="BodyTextIndent2Char">
    <w:name w:val="Body Text Indent 2 Char"/>
    <w:link w:val="BodyTextIndent2"/>
    <w:rsid w:val="00485F4F"/>
    <w:rPr>
      <w:sz w:val="28"/>
      <w:szCs w:val="28"/>
    </w:rPr>
  </w:style>
  <w:style w:type="paragraph" w:styleId="BodyText">
    <w:name w:val="Body Text"/>
    <w:basedOn w:val="Normal"/>
    <w:link w:val="BodyTextChar"/>
    <w:rsid w:val="00562DFC"/>
    <w:pPr>
      <w:spacing w:after="120"/>
    </w:pPr>
  </w:style>
  <w:style w:type="character" w:customStyle="1" w:styleId="BodyTextChar">
    <w:name w:val="Body Text Char"/>
    <w:basedOn w:val="DefaultParagraphFont"/>
    <w:link w:val="BodyText"/>
    <w:rsid w:val="00562DFC"/>
    <w:rPr>
      <w:sz w:val="28"/>
      <w:szCs w:val="28"/>
      <w:lang w:val="en-US" w:eastAsia="en-US"/>
    </w:rPr>
  </w:style>
  <w:style w:type="paragraph" w:styleId="ListParagraph">
    <w:name w:val="List Paragraph"/>
    <w:basedOn w:val="Normal"/>
    <w:uiPriority w:val="34"/>
    <w:qFormat/>
    <w:rsid w:val="00BB1E10"/>
    <w:pPr>
      <w:ind w:left="720"/>
      <w:contextualSpacing/>
    </w:pPr>
  </w:style>
  <w:style w:type="character" w:customStyle="1" w:styleId="NormalWebChar1">
    <w:name w:val="Normal (Web) Char1"/>
    <w:aliases w:val="Normal (Web) Char Char,Char Char Char Char,Char Char1 Char,Char Char5 Char,Char Char Char Char Char Char Char Char Char Char Char1,Char Char Char Char Char Char Char Char Char Char Char Char,Обычный (веб)1 Char,Обычный (веб) Знак Char"/>
    <w:link w:val="NormalWeb"/>
    <w:locked/>
    <w:rsid w:val="00B3084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4906">
      <w:bodyDiv w:val="1"/>
      <w:marLeft w:val="0"/>
      <w:marRight w:val="0"/>
      <w:marTop w:val="0"/>
      <w:marBottom w:val="0"/>
      <w:divBdr>
        <w:top w:val="none" w:sz="0" w:space="0" w:color="auto"/>
        <w:left w:val="none" w:sz="0" w:space="0" w:color="auto"/>
        <w:bottom w:val="none" w:sz="0" w:space="0" w:color="auto"/>
        <w:right w:val="none" w:sz="0" w:space="0" w:color="auto"/>
      </w:divBdr>
    </w:div>
    <w:div w:id="419063272">
      <w:bodyDiv w:val="1"/>
      <w:marLeft w:val="0"/>
      <w:marRight w:val="0"/>
      <w:marTop w:val="0"/>
      <w:marBottom w:val="0"/>
      <w:divBdr>
        <w:top w:val="none" w:sz="0" w:space="0" w:color="auto"/>
        <w:left w:val="none" w:sz="0" w:space="0" w:color="auto"/>
        <w:bottom w:val="none" w:sz="0" w:space="0" w:color="auto"/>
        <w:right w:val="none" w:sz="0" w:space="0" w:color="auto"/>
      </w:divBdr>
    </w:div>
    <w:div w:id="509878447">
      <w:bodyDiv w:val="1"/>
      <w:marLeft w:val="0"/>
      <w:marRight w:val="0"/>
      <w:marTop w:val="0"/>
      <w:marBottom w:val="0"/>
      <w:divBdr>
        <w:top w:val="none" w:sz="0" w:space="0" w:color="auto"/>
        <w:left w:val="none" w:sz="0" w:space="0" w:color="auto"/>
        <w:bottom w:val="none" w:sz="0" w:space="0" w:color="auto"/>
        <w:right w:val="none" w:sz="0" w:space="0" w:color="auto"/>
      </w:divBdr>
    </w:div>
    <w:div w:id="619990772">
      <w:bodyDiv w:val="1"/>
      <w:marLeft w:val="0"/>
      <w:marRight w:val="0"/>
      <w:marTop w:val="0"/>
      <w:marBottom w:val="0"/>
      <w:divBdr>
        <w:top w:val="none" w:sz="0" w:space="0" w:color="auto"/>
        <w:left w:val="none" w:sz="0" w:space="0" w:color="auto"/>
        <w:bottom w:val="none" w:sz="0" w:space="0" w:color="auto"/>
        <w:right w:val="none" w:sz="0" w:space="0" w:color="auto"/>
      </w:divBdr>
    </w:div>
    <w:div w:id="780761276">
      <w:bodyDiv w:val="1"/>
      <w:marLeft w:val="0"/>
      <w:marRight w:val="0"/>
      <w:marTop w:val="0"/>
      <w:marBottom w:val="0"/>
      <w:divBdr>
        <w:top w:val="none" w:sz="0" w:space="0" w:color="auto"/>
        <w:left w:val="none" w:sz="0" w:space="0" w:color="auto"/>
        <w:bottom w:val="none" w:sz="0" w:space="0" w:color="auto"/>
        <w:right w:val="none" w:sz="0" w:space="0" w:color="auto"/>
      </w:divBdr>
    </w:div>
    <w:div w:id="1783919459">
      <w:bodyDiv w:val="1"/>
      <w:marLeft w:val="0"/>
      <w:marRight w:val="0"/>
      <w:marTop w:val="0"/>
      <w:marBottom w:val="0"/>
      <w:divBdr>
        <w:top w:val="none" w:sz="0" w:space="0" w:color="auto"/>
        <w:left w:val="none" w:sz="0" w:space="0" w:color="auto"/>
        <w:bottom w:val="none" w:sz="0" w:space="0" w:color="auto"/>
        <w:right w:val="none" w:sz="0" w:space="0" w:color="auto"/>
      </w:divBdr>
    </w:div>
    <w:div w:id="209643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UBND TỈNH THÁI NGUYÊN</vt:lpstr>
    </vt:vector>
  </TitlesOfParts>
  <Company>Thai Nguyen</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THÁI NGUYÊN</dc:title>
  <dc:creator>IEC</dc:creator>
  <cp:lastModifiedBy>Administrator</cp:lastModifiedBy>
  <cp:revision>9</cp:revision>
  <cp:lastPrinted>2024-11-14T01:57:00Z</cp:lastPrinted>
  <dcterms:created xsi:type="dcterms:W3CDTF">2024-11-06T03:56:00Z</dcterms:created>
  <dcterms:modified xsi:type="dcterms:W3CDTF">2024-11-20T06:25:00Z</dcterms:modified>
</cp:coreProperties>
</file>